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Style w:val="788"/>
        <w:pBdr/>
        <w:spacing/>
        <w:ind/>
        <w:rPr/>
      </w:pPr>
      <w:r>
        <w:t xml:space="preserve">Complete Guide to SBLCs</w:t>
      </w:r>
      <w:r/>
    </w:p>
    <w:p>
      <w:pPr>
        <w:pBdr/>
        <w:spacing/>
        <w:ind/>
        <w:rPr/>
      </w:pPr>
      <w:r>
        <w:t xml:space="preserve">Everything You Need to Know About Standby Letters of Credit</w:t>
      </w:r>
      <w:r/>
    </w:p>
    <w:p>
      <w:pPr>
        <w:pBdr/>
        <w:spacing/>
        <w:ind/>
        <w:rPr/>
      </w:pPr>
      <w:r>
        <w:t xml:space="preserve">This comprehensiv</w:t>
      </w:r>
      <w:r>
        <w:t xml:space="preserve">e guide explains Standby Letters of Credit (SBLCs) in detail — what they are, how they work, their uses in trade and project finance, the issuance process, costs, risks, and how Global Finance Guarantee (GFG) supports clients and partners in securing them.</w:t>
      </w:r>
      <w:r/>
    </w:p>
    <w:p>
      <w:pPr>
        <w:pStyle w:val="789"/>
        <w:pBdr/>
        <w:spacing/>
        <w:ind/>
        <w:rPr/>
      </w:pPr>
      <w:r>
        <w:t xml:space="preserve">1. What is an SBLC?</w:t>
      </w:r>
      <w:r/>
    </w:p>
    <w:p>
      <w:pPr>
        <w:pBdr/>
        <w:spacing/>
        <w:ind/>
        <w:rPr/>
      </w:pPr>
      <w:r>
        <w:t xml:space="preserve">A Standby Letter of Credit (SBLC) is a guarantee issued by a bank that ensures the beneficiary will receive payment if the applicant fails to fulfil contractual obligations. It acts as a safety net for the beneficiary.</w:t>
      </w:r>
      <w:r/>
    </w:p>
    <w:p>
      <w:pPr>
        <w:pBdr/>
        <w:spacing/>
        <w:ind/>
        <w:rPr/>
      </w:pPr>
      <w:r>
        <w:t xml:space="preserve">Difference from LC: A traditional Letter of Credit facilitates payment for goods/services, while an SBLC serves primarily as a guarantee.</w:t>
      </w:r>
      <w:r/>
    </w:p>
    <w:p>
      <w:pPr>
        <w:pStyle w:val="789"/>
        <w:pBdr/>
        <w:spacing/>
        <w:ind/>
        <w:rPr/>
      </w:pPr>
      <w:r>
        <w:t xml:space="preserve">2. When and Why to Use an SBLC</w:t>
      </w:r>
      <w:r/>
    </w:p>
    <w:p>
      <w:pPr>
        <w:pBdr/>
        <w:spacing/>
        <w:ind/>
        <w:rPr/>
      </w:pPr>
      <w:r>
        <w:t xml:space="preserve">• Trade Finance – to secure payment obligations.</w:t>
      </w:r>
      <w:r>
        <w:br/>
      </w:r>
      <w:r>
        <w:t xml:space="preserve">• Project Finance – to guarantee performance or advance payment.</w:t>
      </w:r>
      <w:r>
        <w:br/>
      </w:r>
      <w:r>
        <w:t xml:space="preserve">• Credit Enhancement – to strengthen the borrower's credit profile.</w:t>
      </w:r>
      <w:r>
        <w:br/>
      </w:r>
      <w:r>
        <w:t xml:space="preserve">• Securing Contracts – to provide assurance to counterparties.</w:t>
      </w:r>
      <w:r/>
    </w:p>
    <w:p>
      <w:pPr>
        <w:pStyle w:val="789"/>
        <w:pBdr/>
        <w:spacing/>
        <w:ind/>
        <w:rPr/>
      </w:pPr>
      <w:r>
        <w:t xml:space="preserve">3. Types of SBLCs</w:t>
      </w:r>
      <w:r/>
    </w:p>
    <w:p>
      <w:pPr>
        <w:pBdr/>
        <w:spacing/>
        <w:ind/>
        <w:rPr/>
      </w:pPr>
      <w:r>
        <w:t xml:space="preserve">• Financial SBLC – Guarantees payment obligations.</w:t>
      </w:r>
      <w:r>
        <w:br/>
      </w:r>
      <w:r>
        <w:t xml:space="preserve">• Performance SBLC – Guarantees completion of a project or service.</w:t>
      </w:r>
      <w:r>
        <w:br/>
      </w:r>
      <w:r>
        <w:t xml:space="preserve">• Bid Bond SBLC – Ensures the bidder will honour the bid.</w:t>
      </w:r>
      <w:r>
        <w:br/>
      </w:r>
      <w:r>
        <w:t xml:space="preserve">• Advance Payment Guarantee – Protects advance payments made to suppliers or contractors.</w:t>
      </w:r>
      <w:r/>
    </w:p>
    <w:p>
      <w:pPr>
        <w:pStyle w:val="789"/>
        <w:pBdr/>
        <w:spacing/>
        <w:ind/>
        <w:rPr/>
      </w:pPr>
      <w:r>
        <w:t xml:space="preserve">4. How SBLCs Work</w:t>
      </w:r>
      <w:r/>
    </w:p>
    <w:p>
      <w:pPr>
        <w:pBdr/>
        <w:spacing/>
        <w:ind/>
        <w:rPr/>
      </w:pPr>
      <w:r>
        <w:t xml:space="preserve">Parties involved: Applicant, Beneficiary, Issuing Bank, Advising Bank.</w:t>
      </w:r>
      <w:r>
        <w:br/>
      </w:r>
      <w:r>
        <w:t xml:space="preserve">Process:</w:t>
      </w:r>
      <w:r>
        <w:br/>
      </w:r>
      <w:r>
        <w:t xml:space="preserve">1. Applicant applies to the bank.</w:t>
      </w:r>
      <w:r>
        <w:br/>
      </w:r>
      <w:r>
        <w:t xml:space="preserve">2. Bank conducts due diligence (KYC/AML).</w:t>
      </w:r>
      <w:r>
        <w:br/>
      </w:r>
      <w:r>
        <w:t xml:space="preserve">3. SBLC is issued and sent to the beneficiary's bank.</w:t>
      </w:r>
      <w:r>
        <w:br/>
      </w:r>
      <w:r>
        <w:t xml:space="preserve">4. If obligations are not met, the beneficiary claims under the SBLC.</w:t>
      </w:r>
      <w:r>
        <w:br/>
      </w:r>
      <w:r>
        <w:t xml:space="preserve">5. Bank pays upon compliant presentation.</w:t>
      </w:r>
      <w:r/>
    </w:p>
    <w:p>
      <w:pPr>
        <w:pStyle w:val="789"/>
        <w:pBdr/>
        <w:spacing/>
        <w:ind/>
        <w:rPr/>
      </w:pPr>
      <w:r>
        <w:t xml:space="preserve">5. Issuance Requirements</w:t>
      </w:r>
      <w:r/>
    </w:p>
    <w:p>
      <w:pPr>
        <w:pBdr/>
        <w:spacing/>
        <w:ind/>
        <w:rPr/>
      </w:pPr>
      <w:r>
        <w:t xml:space="preserve">Banks require:</w:t>
      </w:r>
      <w:r>
        <w:br/>
      </w:r>
      <w:r>
        <w:t xml:space="preserve">• Full documentation of the underlying transaction.</w:t>
      </w:r>
      <w:r>
        <w:br/>
      </w:r>
      <w:r>
        <w:t xml:space="preserve">• Applicant’s financial statements.</w:t>
      </w:r>
      <w:r>
        <w:br/>
      </w:r>
      <w:r>
        <w:t xml:space="preserve">• Collateral or credit lines.</w:t>
      </w:r>
      <w:r>
        <w:br/>
      </w:r>
      <w:r>
        <w:t xml:space="preserve">• Compliance checks (KYC, AML, sanctions screening).</w:t>
      </w:r>
      <w:r/>
    </w:p>
    <w:p>
      <w:pPr>
        <w:pStyle w:val="789"/>
        <w:pBdr/>
        <w:spacing/>
        <w:ind/>
        <w:rPr/>
      </w:pPr>
      <w:r>
        <w:t xml:space="preserve">6. Costs and Fees</w:t>
      </w:r>
      <w:r/>
    </w:p>
    <w:tbl>
      <w:tblPr>
        <w:tblW w:w="0" w:type="auto"/>
        <w:tblBorders/>
        <w:tblLook w:val="04A0" w:firstRow="1" w:lastRow="0" w:firstColumn="1" w:lastColumn="0" w:noHBand="0" w:noVBand="1"/>
      </w:tblPr>
      <w:tblGrid>
        <w:gridCol w:w="4320"/>
        <w:gridCol w:w="4320"/>
      </w:tblGrid>
      <w:tr>
        <w:trPr/>
        <w:tc>
          <w:tcPr>
            <w:tcBorders/>
            <w:tcW w:w="4320" w:type="dxa"/>
            <w:textDirection w:val="lrTb"/>
            <w:noWrap w:val="false"/>
          </w:tcPr>
          <w:p>
            <w:pPr>
              <w:pBdr/>
              <w:spacing/>
              <w:ind/>
              <w:rPr/>
            </w:pPr>
            <w:r>
              <w:t xml:space="preserve">Fee Type</w:t>
            </w:r>
            <w:r/>
          </w:p>
        </w:tc>
        <w:tc>
          <w:tcPr>
            <w:tcBorders/>
            <w:tcW w:w="4320" w:type="dxa"/>
            <w:textDirection w:val="lrTb"/>
            <w:noWrap w:val="false"/>
          </w:tcPr>
          <w:p>
            <w:pPr>
              <w:pBdr/>
              <w:spacing/>
              <w:ind/>
              <w:rPr/>
            </w:pPr>
            <w:r>
              <w:t xml:space="preserve">Typical Range</w:t>
            </w:r>
            <w:r/>
          </w:p>
        </w:tc>
      </w:tr>
      <w:tr>
        <w:trPr/>
        <w:tc>
          <w:tcPr>
            <w:tcBorders/>
            <w:tcW w:w="4320" w:type="dxa"/>
            <w:textDirection w:val="lrTb"/>
            <w:noWrap w:val="false"/>
          </w:tcPr>
          <w:p>
            <w:pPr>
              <w:pBdr/>
              <w:spacing/>
              <w:ind/>
              <w:rPr/>
            </w:pPr>
            <w:r>
              <w:t xml:space="preserve">Issuance Fee</w:t>
            </w:r>
            <w:r/>
          </w:p>
        </w:tc>
        <w:tc>
          <w:tcPr>
            <w:tcBorders/>
            <w:tcW w:w="4320" w:type="dxa"/>
            <w:textDirection w:val="lrTb"/>
            <w:noWrap w:val="false"/>
          </w:tcPr>
          <w:p>
            <w:pPr>
              <w:pBdr/>
              <w:spacing/>
              <w:ind/>
              <w:rPr/>
            </w:pPr>
            <w:r>
              <w:t xml:space="preserve">0.5% – 3% p.a. of SBLC amount</w:t>
            </w:r>
            <w:r>
              <w:rPr>
                <w:lang w:val="en"/>
              </w:rPr>
              <w:t xml:space="preserve"> (UP FRONT Fees)</w:t>
            </w:r>
            <w:r/>
          </w:p>
        </w:tc>
      </w:tr>
      <w:tr>
        <w:trPr/>
        <w:tc>
          <w:tcPr>
            <w:tcBorders/>
            <w:tcW w:w="4320" w:type="dxa"/>
            <w:textDirection w:val="lrTb"/>
            <w:noWrap w:val="false"/>
          </w:tcPr>
          <w:p>
            <w:pPr>
              <w:pBdr/>
              <w:spacing/>
              <w:ind/>
              <w:rPr/>
            </w:pPr>
            <w:r>
              <w:t xml:space="preserve">Confirmation Fee</w:t>
            </w:r>
            <w:r/>
          </w:p>
        </w:tc>
        <w:tc>
          <w:tcPr>
            <w:tcBorders/>
            <w:tcW w:w="4320" w:type="dxa"/>
            <w:textDirection w:val="lrTb"/>
            <w:noWrap w:val="false"/>
          </w:tcPr>
          <w:p>
            <w:pPr>
              <w:pBdr/>
              <w:spacing/>
              <w:ind/>
              <w:rPr/>
            </w:pPr>
            <w:r>
              <w:t xml:space="preserve">Varies by bank and risk profile</w:t>
            </w:r>
            <w:r/>
          </w:p>
        </w:tc>
      </w:tr>
      <w:tr>
        <w:trPr/>
        <w:tc>
          <w:tcPr>
            <w:tcBorders/>
            <w:tcW w:w="4320" w:type="dxa"/>
            <w:textDirection w:val="lrTb"/>
            <w:noWrap w:val="false"/>
          </w:tcPr>
          <w:p>
            <w:pPr>
              <w:pBdr/>
              <w:spacing/>
              <w:ind/>
              <w:rPr/>
            </w:pPr>
            <w:r>
              <w:t xml:space="preserve">Amendment Fee</w:t>
            </w:r>
            <w:r/>
          </w:p>
        </w:tc>
        <w:tc>
          <w:tcPr>
            <w:tcBorders/>
            <w:tcW w:w="4320" w:type="dxa"/>
            <w:textDirection w:val="lrTb"/>
            <w:noWrap w:val="false"/>
          </w:tcPr>
          <w:p>
            <w:pPr>
              <w:pBdr/>
              <w:spacing/>
              <w:ind/>
              <w:rPr/>
            </w:pPr>
            <w:r>
              <w:t xml:space="preserve">Flat or % based on changes</w:t>
            </w:r>
            <w:r/>
          </w:p>
        </w:tc>
      </w:tr>
    </w:tbl>
    <w:p>
      <w:pPr>
        <w:pStyle w:val="789"/>
        <w:pBdr/>
        <w:spacing/>
        <w:ind/>
        <w:rPr/>
      </w:pPr>
      <w:r>
        <w:t xml:space="preserve">7. Risks &amp; Risk Mitigation</w:t>
      </w:r>
      <w:r/>
    </w:p>
    <w:p>
      <w:pPr>
        <w:pBdr/>
        <w:spacing/>
        <w:ind/>
        <w:rPr/>
      </w:pPr>
      <w:r>
        <w:t xml:space="preserve">Risks to Applicant: Potential claim under SBLC, collateral requirements.</w:t>
      </w:r>
      <w:r>
        <w:br/>
      </w:r>
      <w:r>
        <w:t xml:space="preserve">Risks to Beneficiary: Non-performance by issuing bank, fraud.</w:t>
      </w:r>
      <w:r>
        <w:br/>
      </w:r>
      <w:r>
        <w:t xml:space="preserve">Mitigation: Work with reputable banks, ensure clear terms, and verify authenticity.</w:t>
      </w:r>
      <w:r/>
    </w:p>
    <w:p>
      <w:pPr>
        <w:pStyle w:val="789"/>
        <w:pBdr/>
        <w:spacing/>
        <w:ind/>
        <w:rPr/>
      </w:pPr>
      <w:r>
        <w:t xml:space="preserve">8. SBLC Monetization</w:t>
      </w:r>
      <w:r/>
    </w:p>
    <w:p>
      <w:pPr>
        <w:pBdr/>
        <w:spacing/>
        <w:ind/>
        <w:rPr/>
      </w:pPr>
      <w:r>
        <w:t xml:space="preserve">Monetization refers to converting an SBLC into cash through financing arrangements. Many fraudulent schemes exist around 'leased SBLCs'. GFG works only with legitimate, regulated structures.</w:t>
      </w:r>
      <w:r/>
    </w:p>
    <w:p>
      <w:pPr>
        <w:pStyle w:val="789"/>
        <w:pBdr/>
        <w:spacing/>
        <w:ind/>
        <w:rPr/>
      </w:pPr>
      <w:r>
        <w:t xml:space="preserve">9. Common Misconceptions</w:t>
      </w:r>
      <w:r/>
    </w:p>
    <w:p>
      <w:pPr>
        <w:pBdr/>
        <w:spacing/>
        <w:ind/>
        <w:rPr/>
      </w:pPr>
      <w:r>
        <w:t xml:space="preserve">• SBLC is not a loan.</w:t>
      </w:r>
      <w:r>
        <w:br/>
      </w:r>
      <w:r>
        <w:t xml:space="preserve">• 'Leased SBLCs' are high-risk and often fraudulent.</w:t>
      </w:r>
      <w:r>
        <w:br/>
      </w:r>
      <w:r>
        <w:t xml:space="preserve">• Genuine issuance requires due diligence and time; instant issuance is unrealistic.</w:t>
      </w:r>
      <w:r/>
    </w:p>
    <w:p>
      <w:pPr>
        <w:pStyle w:val="789"/>
        <w:pBdr/>
        <w:spacing/>
        <w:ind/>
        <w:rPr/>
      </w:pPr>
      <w:r>
        <w:t xml:space="preserve">10. GFG’s Approach to SBLCs</w:t>
      </w:r>
      <w:r/>
    </w:p>
    <w:p>
      <w:pPr>
        <w:pBdr/>
        <w:spacing/>
        <w:ind/>
        <w:rPr/>
      </w:pPr>
      <w:r>
        <w:t xml:space="preserve">GFG provides compliant, transparent, and efficient SBLC solutions. We:</w:t>
      </w:r>
      <w:r>
        <w:br/>
      </w:r>
      <w:r>
        <w:t xml:space="preserve">• Work only with vetted banks.</w:t>
      </w:r>
      <w:r>
        <w:br/>
      </w:r>
      <w:r>
        <w:t xml:space="preserve">• Ensure full compliance.</w:t>
      </w:r>
      <w:r>
        <w:br/>
      </w:r>
      <w:r>
        <w:t xml:space="preserve">• Provide clear timelines and processes.</w:t>
      </w:r>
      <w:r>
        <w:br/>
      </w:r>
      <w:r>
        <w:t xml:space="preserve">• Focus on client education and risk prevention.</w:t>
      </w:r>
      <w:r/>
    </w:p>
    <w:p>
      <w:pPr>
        <w:pBdr/>
        <w:spacing/>
        <w:ind/>
        <w:rPr/>
      </w:pPr>
      <w:r>
        <w:t xml:space="preserve">11. FAQs</w:t>
      </w:r>
      <w:r/>
    </w:p>
    <w:p>
      <w:pPr>
        <w:pBdr/>
        <w:spacing/>
        <w:ind/>
        <w:rPr/>
      </w:pPr>
      <w:r>
        <w:t xml:space="preserve">Q: How long does it take to issue an SBLC?</w:t>
      </w:r>
      <w:r>
        <w:br/>
      </w:r>
      <w:r>
        <w:t xml:space="preserve">A: </w:t>
      </w:r>
      <w:r>
        <w:rPr>
          <w:lang w:val="en"/>
        </w:rPr>
        <w:t xml:space="preserve">1</w:t>
      </w:r>
      <w:r>
        <w:t xml:space="preserve">–</w:t>
      </w:r>
      <w:r>
        <w:rPr>
          <w:lang w:val="en"/>
        </w:rPr>
        <w:t xml:space="preserve">7</w:t>
      </w:r>
      <w:r>
        <w:t xml:space="preserve"> business days depending on complexity.</w:t>
      </w:r>
      <w:r>
        <w:br/>
      </w:r>
      <w:r>
        <w:br/>
      </w:r>
      <w:r>
        <w:t xml:space="preserve">Q: Can I get one without collateral?</w:t>
      </w:r>
      <w:r>
        <w:br/>
      </w:r>
      <w:r>
        <w:t xml:space="preserve">A: Rarely; depends on creditworthiness.</w:t>
      </w:r>
      <w:r>
        <w:br/>
      </w:r>
      <w:r>
        <w:br/>
      </w:r>
      <w:r>
        <w:t xml:space="preserve">Q: What currencies are available?</w:t>
      </w:r>
      <w:r>
        <w:br/>
      </w:r>
      <w:r>
        <w:t xml:space="preserve">A: Major global currencies.</w:t>
      </w:r>
      <w:r>
        <w:br/>
      </w:r>
      <w:r>
        <w:br/>
      </w:r>
      <w:r>
        <w:t xml:space="preserve">Q: What sizes can GFG arrange?</w:t>
      </w:r>
      <w:r>
        <w:br/>
      </w:r>
      <w:r>
        <w:t xml:space="preserve">A: From €100k to €500M+.</w:t>
      </w:r>
      <w:r/>
    </w:p>
    <w:p>
      <w:pPr>
        <w:pBdr/>
        <w:spacing/>
        <w:ind/>
        <w:rPr/>
      </w:pPr>
      <w:r>
        <w:t xml:space="preserve">Contact Global Finance Guarantee Today</w:t>
      </w:r>
      <w:r/>
    </w:p>
    <w:p>
      <w:pPr>
        <w:pBdr/>
        <w:spacing/>
        <w:ind/>
        <w:rPr/>
      </w:pPr>
      <w:r>
        <w:t xml:space="preserve">📧 Email: </w:t>
      </w:r>
      <w:r>
        <w:rPr>
          <w:rFonts w:ascii="Cambria" w:hAnsi="Cambria" w:eastAsia="Cambria" w:cs="Cambria"/>
          <w:sz w:val="22"/>
          <w:szCs w:val="22"/>
          <w:lang w:val="en-US"/>
        </w:rPr>
        <w:t xml:space="preserve">contact@globalfinanceguarantee.com</w:t>
      </w:r>
      <w:r>
        <w:t xml:space="preserve"> | 🌐 Website: www.globalfinanceguarantee.com | 📞 Phone: </w:t>
      </w:r>
      <w:r>
        <w:rPr>
          <w:rFonts w:ascii="Cambria" w:hAnsi="Cambria" w:eastAsia="Cambria" w:cs="Cambria"/>
          <w:sz w:val="22"/>
          <w:szCs w:val="22"/>
          <w:lang w:val="en-US"/>
        </w:rPr>
        <w:t xml:space="preserve">+447458114948</w:t>
      </w:r>
      <w:r/>
    </w:p>
    <w:sectPr>
      <w:headerReference w:type="default" r:id="rId9"/>
      <w:footerReference w:type="default" r:id="rId10"/>
      <w:footnotePr/>
      <w:endnotePr/>
      <w:type w:val="nextPage"/>
      <w:pgSz w:h="15840" w:orient="portrait" w:w="12240"/>
      <w:pgMar w:top="1440" w:right="1800" w:bottom="1440" w:left="1800" w:header="720" w:footer="720"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r>
        <w:separator/>
      </w:r>
      <w:r/>
    </w:p>
  </w:endnote>
  <w:endnote w:type="continuationSeparator" w:id="0">
    <w:p>
      <w:pPr>
        <w:pBdr/>
        <w:spacing w:after="0" w:line="240" w:lineRule="auto"/>
        <w:ind/>
        <w:rPr/>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font>
  <w:font w:name="Symbol">
    <w:panose1 w:val="05010000000000000000"/>
  </w:font>
  <w:font w:name="Courier">
    <w:panose1 w:val="05040102010807070707"/>
  </w:font>
  <w:font w:name="Arial">
    <w:panose1 w:val="020B0604020202020204"/>
  </w:font>
  <w:font w:name="Calibri">
    <w:panose1 w:val="020F0502020204030204"/>
  </w:font>
  <w:font w:name="Times New Roman">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Style w:val="798"/>
      <w:tblW w:w="0" w:type="auto"/>
      <w:tblBorders/>
      <w:tblLayout w:type="fixed"/>
      <w:tblLook w:val="06A0" w:firstRow="1" w:lastRow="0" w:firstColumn="1" w:lastColumn="0" w:noHBand="1" w:noVBand="1"/>
    </w:tblPr>
    <w:tblGrid>
      <w:gridCol w:w="2880"/>
      <w:gridCol w:w="2880"/>
      <w:gridCol w:w="2880"/>
    </w:tblGrid>
    <w:tr>
      <w:trPr>
        <w:trHeight w:val="300"/>
      </w:trPr>
      <w:tc>
        <w:tcPr>
          <w:tcBorders/>
          <w:tcW w:w="2880" w:type="dxa"/>
          <w:textDirection w:val="lrTb"/>
          <w:noWrap w:val="false"/>
        </w:tcPr>
        <w:p>
          <w:pPr>
            <w:pStyle w:val="784"/>
            <w:pBdr/>
            <w:bidi w:val="false"/>
            <w:spacing/>
            <w:ind w:left="-115"/>
            <w:jc w:val="left"/>
            <w:rPr/>
          </w:pPr>
          <w:r/>
          <w:r/>
        </w:p>
      </w:tc>
      <w:tc>
        <w:tcPr>
          <w:tcBorders/>
          <w:tcW w:w="2880" w:type="dxa"/>
          <w:textDirection w:val="lrTb"/>
          <w:noWrap w:val="false"/>
        </w:tcPr>
        <w:p>
          <w:pPr>
            <w:pStyle w:val="784"/>
            <w:pBdr/>
            <w:bidi w:val="false"/>
            <w:spacing/>
            <w:ind/>
            <w:jc w:val="center"/>
            <w:rPr/>
          </w:pPr>
          <w:r/>
          <w:r/>
        </w:p>
      </w:tc>
      <w:tc>
        <w:tcPr>
          <w:tcBorders/>
          <w:tcW w:w="2880" w:type="dxa"/>
          <w:textDirection w:val="lrTb"/>
          <w:noWrap w:val="false"/>
        </w:tcPr>
        <w:p>
          <w:pPr>
            <w:pStyle w:val="784"/>
            <w:pBdr/>
            <w:bidi w:val="false"/>
            <w:spacing/>
            <w:ind w:right="-115"/>
            <w:jc w:val="right"/>
            <w:rPr/>
          </w:pPr>
          <w:r/>
          <w:r/>
        </w:p>
      </w:tc>
    </w:tr>
  </w:tbl>
  <w:p>
    <w:pPr>
      <w:pStyle w:val="786"/>
      <w:pBdr/>
      <w:bidi w:val="false"/>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r>
        <w:separator/>
      </w:r>
      <w:r/>
    </w:p>
  </w:footnote>
  <w:footnote w:type="continuationSeparator" w:id="0">
    <w:p>
      <w:pPr>
        <w:pBdr/>
        <w:spacing w:after="0" w:line="240" w:lineRule="auto"/>
        <w:ind/>
        <w:rPr/>
      </w:pPr>
      <w: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Style w:val="798"/>
      <w:tblW w:w="0" w:type="auto"/>
      <w:tblBorders/>
      <w:tblLayout w:type="fixed"/>
      <w:tblLook w:val="06A0" w:firstRow="1" w:lastRow="0" w:firstColumn="1" w:lastColumn="0" w:noHBand="1" w:noVBand="1"/>
    </w:tblPr>
    <w:tblGrid>
      <w:gridCol w:w="2880"/>
      <w:gridCol w:w="2880"/>
      <w:gridCol w:w="2880"/>
    </w:tblGrid>
    <w:tr>
      <w:trPr>
        <w:trHeight w:val="300"/>
      </w:trPr>
      <w:tc>
        <w:tcPr>
          <w:tcBorders/>
          <w:tcW w:w="2880" w:type="dxa"/>
          <w:textDirection w:val="lrTb"/>
          <w:noWrap w:val="false"/>
        </w:tcPr>
        <w:p>
          <w:pPr>
            <w:pStyle w:val="784"/>
            <w:pBdr/>
            <w:bidi w:val="false"/>
            <w:spacing/>
            <w:ind w:left="-115"/>
            <w:jc w:val="left"/>
            <w:rPr/>
          </w:pPr>
          <w:r/>
          <w:r/>
        </w:p>
      </w:tc>
      <w:tc>
        <w:tcPr>
          <w:tcBorders/>
          <w:tcW w:w="2880" w:type="dxa"/>
          <w:textDirection w:val="lrTb"/>
          <w:noWrap w:val="false"/>
        </w:tcPr>
        <w:p>
          <w:pPr>
            <w:pBdr/>
            <w:spacing/>
            <w:ind/>
            <w:jc w:val="center"/>
            <w:rPr/>
          </w:pPr>
          <w:r>
            <mc:AlternateContent>
              <mc:Choice Requires="wpg">
                <w:drawing>
                  <wp:inline xmlns:wp="http://schemas.openxmlformats.org/drawingml/2006/wordprocessingDrawing" distT="0" distB="0" distL="0" distR="0">
                    <wp:extent cx="457200" cy="457200"/>
                    <wp:effectExtent l="0" t="0" r="0" b="0"/>
                    <wp:docPr id="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12602" name=""/>
                            <pic:cNvPicPr>
                              <a:picLocks noChangeAspect="1"/>
                            </pic:cNvPicPr>
                            <pic:nvPr/>
                          </pic:nvPicPr>
                          <pic:blipFill>
                            <a:blip r:embed="rId1"/>
                            <a:stretch/>
                          </pic:blipFill>
                          <pic:spPr bwMode="auto">
                            <a:xfrm rot="0">
                              <a:off x="0" y="0"/>
                              <a:ext cx="457200" cy="4572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36.00pt;height:36.00pt;mso-wrap-distance-left:0.00pt;mso-wrap-distance-top:0.00pt;mso-wrap-distance-right:0.00pt;mso-wrap-distance-bottom:0.00pt;rotation:0;z-index:1;" stroked="false">
                    <v:imagedata r:id="rId1" o:title=""/>
                    <o:lock v:ext="edit" rotation="t"/>
                  </v:shape>
                </w:pict>
              </mc:Fallback>
            </mc:AlternateContent>
          </w:r>
          <w:r/>
        </w:p>
      </w:tc>
      <w:tc>
        <w:tcPr>
          <w:tcBorders/>
          <w:tcW w:w="2880" w:type="dxa"/>
          <w:textDirection w:val="lrTb"/>
          <w:noWrap w:val="false"/>
        </w:tcPr>
        <w:p>
          <w:pPr>
            <w:pStyle w:val="784"/>
            <w:pBdr/>
            <w:bidi w:val="false"/>
            <w:spacing/>
            <w:ind w:right="-115"/>
            <w:jc w:val="right"/>
            <w:rPr/>
          </w:pPr>
          <w:r/>
          <w:r/>
        </w:p>
      </w:tc>
    </w:tr>
  </w:tbl>
  <w:p>
    <w:pPr>
      <w:pStyle w:val="784"/>
      <w:pBdr/>
      <w:bidi w:val="false"/>
      <w:spacing/>
      <w:ind/>
      <w:rPr/>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lvl w:ilvl="0">
      <w:isLgl w:val="false"/>
      <w:lvlJc w:val="left"/>
      <w:lvlText w:val="%1."/>
      <w:numFmt w:val="decimal"/>
      <w:pPr>
        <w:pBdr/>
        <w:tabs>
          <w:tab w:val="num" w:leader="none" w:pos="1800"/>
        </w:tabs>
        <w:spacing/>
        <w:ind w:hanging="360" w:left="1800"/>
      </w:pPr>
      <w:rPr/>
      <w:start w:val="1"/>
      <w:suff w:val="tab"/>
    </w:lvl>
    <w:lvl w:ilvl="1">
      <w:isLgl w:val="false"/>
      <w:lvlJc w:val="left"/>
      <w:lvlText w:val=""/>
      <w:numFmt w:val="bullet"/>
      <w:pPr>
        <w:pBdr/>
        <w:spacing/>
        <w:ind/>
      </w:pPr>
      <w:rPr/>
      <w:start w:val="0"/>
      <w:suff w:val="tab"/>
    </w:lvl>
    <w:lvl w:ilvl="2">
      <w:isLgl w:val="false"/>
      <w:lvlJc w:val="left"/>
      <w:lvlText w:val=""/>
      <w:numFmt w:val="bullet"/>
      <w:pPr>
        <w:pBdr/>
        <w:spacing/>
        <w:ind/>
      </w:pPr>
      <w:rPr/>
      <w:start w:val="0"/>
      <w:suff w:val="tab"/>
    </w:lvl>
    <w:lvl w:ilvl="3">
      <w:isLgl w:val="false"/>
      <w:lvlJc w:val="left"/>
      <w:lvlText w:val=""/>
      <w:numFmt w:val="bullet"/>
      <w:pPr>
        <w:pBdr/>
        <w:spacing/>
        <w:ind/>
      </w:pPr>
      <w:rPr/>
      <w:start w:val="0"/>
      <w:suff w:val="tab"/>
    </w:lvl>
    <w:lvl w:ilvl="4">
      <w:isLgl w:val="false"/>
      <w:lvlJc w:val="left"/>
      <w:lvlText w:val=""/>
      <w:numFmt w:val="bullet"/>
      <w:pPr>
        <w:pBdr/>
        <w:spacing/>
        <w:ind/>
      </w:pPr>
      <w:rPr/>
      <w:start w:val="0"/>
      <w:suff w:val="tab"/>
    </w:lvl>
    <w:lvl w:ilvl="5">
      <w:isLgl w:val="false"/>
      <w:lvlJc w:val="left"/>
      <w:lvlText w:val=""/>
      <w:numFmt w:val="bullet"/>
      <w:pPr>
        <w:pBdr/>
        <w:spacing/>
        <w:ind/>
      </w:pPr>
      <w:rPr/>
      <w:start w:val="0"/>
      <w:suff w:val="tab"/>
    </w:lvl>
    <w:lvl w:ilvl="6">
      <w:isLgl w:val="false"/>
      <w:lvlJc w:val="left"/>
      <w:lvlText w:val=""/>
      <w:numFmt w:val="bullet"/>
      <w:pPr>
        <w:pBdr/>
        <w:spacing/>
        <w:ind/>
      </w:pPr>
      <w:rPr/>
      <w:start w:val="0"/>
      <w:suff w:val="tab"/>
    </w:lvl>
    <w:lvl w:ilvl="7">
      <w:isLgl w:val="false"/>
      <w:lvlJc w:val="left"/>
      <w:lvlText w:val=""/>
      <w:numFmt w:val="bullet"/>
      <w:pPr>
        <w:pBdr/>
        <w:spacing/>
        <w:ind/>
      </w:pPr>
      <w:rPr/>
      <w:start w:val="0"/>
      <w:suff w:val="tab"/>
    </w:lvl>
    <w:lvl w:ilvl="8">
      <w:isLgl w:val="false"/>
      <w:lvlJc w:val="left"/>
      <w:lvlText w:val=""/>
      <w:numFmt w:val="bullet"/>
      <w:pPr>
        <w:pBdr/>
        <w:spacing/>
        <w:ind/>
      </w:pPr>
      <w:rPr/>
      <w:start w:val="0"/>
      <w:suff w:val="tab"/>
    </w:lvl>
  </w:abstractNum>
  <w:abstractNum w:abstractNumId="1">
    <w:nsid w:val="FFFFFF7D"/>
    <w:lvl w:ilvl="0">
      <w:isLgl w:val="false"/>
      <w:lvlJc w:val="left"/>
      <w:lvlText w:val="%1."/>
      <w:numFmt w:val="decimal"/>
      <w:pPr>
        <w:pBdr/>
        <w:tabs>
          <w:tab w:val="num" w:leader="none" w:pos="1440"/>
        </w:tabs>
        <w:spacing/>
        <w:ind w:hanging="360" w:left="1440"/>
      </w:pPr>
      <w:rPr/>
      <w:start w:val="1"/>
      <w:suff w:val="tab"/>
    </w:lvl>
    <w:lvl w:ilvl="1">
      <w:isLgl w:val="false"/>
      <w:lvlJc w:val="left"/>
      <w:lvlText w:val=""/>
      <w:numFmt w:val="bullet"/>
      <w:pPr>
        <w:pBdr/>
        <w:spacing/>
        <w:ind/>
      </w:pPr>
      <w:rPr/>
      <w:start w:val="0"/>
      <w:suff w:val="tab"/>
    </w:lvl>
    <w:lvl w:ilvl="2">
      <w:isLgl w:val="false"/>
      <w:lvlJc w:val="left"/>
      <w:lvlText w:val=""/>
      <w:numFmt w:val="bullet"/>
      <w:pPr>
        <w:pBdr/>
        <w:spacing/>
        <w:ind/>
      </w:pPr>
      <w:rPr/>
      <w:start w:val="0"/>
      <w:suff w:val="tab"/>
    </w:lvl>
    <w:lvl w:ilvl="3">
      <w:isLgl w:val="false"/>
      <w:lvlJc w:val="left"/>
      <w:lvlText w:val=""/>
      <w:numFmt w:val="bullet"/>
      <w:pPr>
        <w:pBdr/>
        <w:spacing/>
        <w:ind/>
      </w:pPr>
      <w:rPr/>
      <w:start w:val="0"/>
      <w:suff w:val="tab"/>
    </w:lvl>
    <w:lvl w:ilvl="4">
      <w:isLgl w:val="false"/>
      <w:lvlJc w:val="left"/>
      <w:lvlText w:val=""/>
      <w:numFmt w:val="bullet"/>
      <w:pPr>
        <w:pBdr/>
        <w:spacing/>
        <w:ind/>
      </w:pPr>
      <w:rPr/>
      <w:start w:val="0"/>
      <w:suff w:val="tab"/>
    </w:lvl>
    <w:lvl w:ilvl="5">
      <w:isLgl w:val="false"/>
      <w:lvlJc w:val="left"/>
      <w:lvlText w:val=""/>
      <w:numFmt w:val="bullet"/>
      <w:pPr>
        <w:pBdr/>
        <w:spacing/>
        <w:ind/>
      </w:pPr>
      <w:rPr/>
      <w:start w:val="0"/>
      <w:suff w:val="tab"/>
    </w:lvl>
    <w:lvl w:ilvl="6">
      <w:isLgl w:val="false"/>
      <w:lvlJc w:val="left"/>
      <w:lvlText w:val=""/>
      <w:numFmt w:val="bullet"/>
      <w:pPr>
        <w:pBdr/>
        <w:spacing/>
        <w:ind/>
      </w:pPr>
      <w:rPr/>
      <w:start w:val="0"/>
      <w:suff w:val="tab"/>
    </w:lvl>
    <w:lvl w:ilvl="7">
      <w:isLgl w:val="false"/>
      <w:lvlJc w:val="left"/>
      <w:lvlText w:val=""/>
      <w:numFmt w:val="bullet"/>
      <w:pPr>
        <w:pBdr/>
        <w:spacing/>
        <w:ind/>
      </w:pPr>
      <w:rPr/>
      <w:start w:val="0"/>
      <w:suff w:val="tab"/>
    </w:lvl>
    <w:lvl w:ilvl="8">
      <w:isLgl w:val="false"/>
      <w:lvlJc w:val="left"/>
      <w:lvlText w:val=""/>
      <w:numFmt w:val="bullet"/>
      <w:pPr>
        <w:pBdr/>
        <w:spacing/>
        <w:ind/>
      </w:pPr>
      <w:rPr/>
      <w:start w:val="0"/>
      <w:suff w:val="tab"/>
    </w:lvl>
  </w:abstractNum>
  <w:abstractNum w:abstractNumId="2">
    <w:nsid w:val="FFFFFF7E"/>
    <w:lvl w:ilvl="0">
      <w:isLgl w:val="false"/>
      <w:lvlJc w:val="left"/>
      <w:lvlText w:val="%1."/>
      <w:numFmt w:val="decimal"/>
      <w:pPr>
        <w:pBdr/>
        <w:tabs>
          <w:tab w:val="num" w:leader="none" w:pos="1080"/>
        </w:tabs>
        <w:spacing/>
        <w:ind w:hanging="360" w:left="1080"/>
      </w:pPr>
      <w:pStyle w:val="823"/>
      <w:rPr/>
      <w:start w:val="1"/>
      <w:suff w:val="tab"/>
    </w:lvl>
    <w:lvl w:ilvl="1">
      <w:isLgl w:val="false"/>
      <w:lvlJc w:val="left"/>
      <w:lvlText w:val=""/>
      <w:numFmt w:val="bullet"/>
      <w:pPr>
        <w:pBdr/>
        <w:spacing/>
        <w:ind/>
      </w:pPr>
      <w:rPr/>
      <w:start w:val="0"/>
      <w:suff w:val="tab"/>
    </w:lvl>
    <w:lvl w:ilvl="2">
      <w:isLgl w:val="false"/>
      <w:lvlJc w:val="left"/>
      <w:lvlText w:val=""/>
      <w:numFmt w:val="bullet"/>
      <w:pPr>
        <w:pBdr/>
        <w:spacing/>
        <w:ind/>
      </w:pPr>
      <w:rPr/>
      <w:start w:val="0"/>
      <w:suff w:val="tab"/>
    </w:lvl>
    <w:lvl w:ilvl="3">
      <w:isLgl w:val="false"/>
      <w:lvlJc w:val="left"/>
      <w:lvlText w:val=""/>
      <w:numFmt w:val="bullet"/>
      <w:pPr>
        <w:pBdr/>
        <w:spacing/>
        <w:ind/>
      </w:pPr>
      <w:rPr/>
      <w:start w:val="0"/>
      <w:suff w:val="tab"/>
    </w:lvl>
    <w:lvl w:ilvl="4">
      <w:isLgl w:val="false"/>
      <w:lvlJc w:val="left"/>
      <w:lvlText w:val=""/>
      <w:numFmt w:val="bullet"/>
      <w:pPr>
        <w:pBdr/>
        <w:spacing/>
        <w:ind/>
      </w:pPr>
      <w:rPr/>
      <w:start w:val="0"/>
      <w:suff w:val="tab"/>
    </w:lvl>
    <w:lvl w:ilvl="5">
      <w:isLgl w:val="false"/>
      <w:lvlJc w:val="left"/>
      <w:lvlText w:val=""/>
      <w:numFmt w:val="bullet"/>
      <w:pPr>
        <w:pBdr/>
        <w:spacing/>
        <w:ind/>
      </w:pPr>
      <w:rPr/>
      <w:start w:val="0"/>
      <w:suff w:val="tab"/>
    </w:lvl>
    <w:lvl w:ilvl="6">
      <w:isLgl w:val="false"/>
      <w:lvlJc w:val="left"/>
      <w:lvlText w:val=""/>
      <w:numFmt w:val="bullet"/>
      <w:pPr>
        <w:pBdr/>
        <w:spacing/>
        <w:ind/>
      </w:pPr>
      <w:rPr/>
      <w:start w:val="0"/>
      <w:suff w:val="tab"/>
    </w:lvl>
    <w:lvl w:ilvl="7">
      <w:isLgl w:val="false"/>
      <w:lvlJc w:val="left"/>
      <w:lvlText w:val=""/>
      <w:numFmt w:val="bullet"/>
      <w:pPr>
        <w:pBdr/>
        <w:spacing/>
        <w:ind/>
      </w:pPr>
      <w:rPr/>
      <w:start w:val="0"/>
      <w:suff w:val="tab"/>
    </w:lvl>
    <w:lvl w:ilvl="8">
      <w:isLgl w:val="false"/>
      <w:lvlJc w:val="left"/>
      <w:lvlText w:val=""/>
      <w:numFmt w:val="bullet"/>
      <w:pPr>
        <w:pBdr/>
        <w:spacing/>
        <w:ind/>
      </w:pPr>
      <w:rPr/>
      <w:start w:val="0"/>
      <w:suff w:val="tab"/>
    </w:lvl>
  </w:abstractNum>
  <w:abstractNum w:abstractNumId="3">
    <w:nsid w:val="FFFFFF7F"/>
    <w:lvl w:ilvl="0">
      <w:isLgl w:val="false"/>
      <w:lvlJc w:val="left"/>
      <w:lvlText w:val="%1."/>
      <w:numFmt w:val="decimal"/>
      <w:pPr>
        <w:pBdr/>
        <w:tabs>
          <w:tab w:val="num" w:leader="none" w:pos="720"/>
        </w:tabs>
        <w:spacing/>
        <w:ind w:hanging="360" w:left="720"/>
      </w:pPr>
      <w:pStyle w:val="822"/>
      <w:rPr/>
      <w:start w:val="1"/>
      <w:suff w:val="tab"/>
    </w:lvl>
    <w:lvl w:ilvl="1">
      <w:isLgl w:val="false"/>
      <w:lvlJc w:val="left"/>
      <w:lvlText w:val=""/>
      <w:numFmt w:val="bullet"/>
      <w:pPr>
        <w:pBdr/>
        <w:spacing/>
        <w:ind/>
      </w:pPr>
      <w:rPr/>
      <w:start w:val="0"/>
      <w:suff w:val="tab"/>
    </w:lvl>
    <w:lvl w:ilvl="2">
      <w:isLgl w:val="false"/>
      <w:lvlJc w:val="left"/>
      <w:lvlText w:val=""/>
      <w:numFmt w:val="bullet"/>
      <w:pPr>
        <w:pBdr/>
        <w:spacing/>
        <w:ind/>
      </w:pPr>
      <w:rPr/>
      <w:start w:val="0"/>
      <w:suff w:val="tab"/>
    </w:lvl>
    <w:lvl w:ilvl="3">
      <w:isLgl w:val="false"/>
      <w:lvlJc w:val="left"/>
      <w:lvlText w:val=""/>
      <w:numFmt w:val="bullet"/>
      <w:pPr>
        <w:pBdr/>
        <w:spacing/>
        <w:ind/>
      </w:pPr>
      <w:rPr/>
      <w:start w:val="0"/>
      <w:suff w:val="tab"/>
    </w:lvl>
    <w:lvl w:ilvl="4">
      <w:isLgl w:val="false"/>
      <w:lvlJc w:val="left"/>
      <w:lvlText w:val=""/>
      <w:numFmt w:val="bullet"/>
      <w:pPr>
        <w:pBdr/>
        <w:spacing/>
        <w:ind/>
      </w:pPr>
      <w:rPr/>
      <w:start w:val="0"/>
      <w:suff w:val="tab"/>
    </w:lvl>
    <w:lvl w:ilvl="5">
      <w:isLgl w:val="false"/>
      <w:lvlJc w:val="left"/>
      <w:lvlText w:val=""/>
      <w:numFmt w:val="bullet"/>
      <w:pPr>
        <w:pBdr/>
        <w:spacing/>
        <w:ind/>
      </w:pPr>
      <w:rPr/>
      <w:start w:val="0"/>
      <w:suff w:val="tab"/>
    </w:lvl>
    <w:lvl w:ilvl="6">
      <w:isLgl w:val="false"/>
      <w:lvlJc w:val="left"/>
      <w:lvlText w:val=""/>
      <w:numFmt w:val="bullet"/>
      <w:pPr>
        <w:pBdr/>
        <w:spacing/>
        <w:ind/>
      </w:pPr>
      <w:rPr/>
      <w:start w:val="0"/>
      <w:suff w:val="tab"/>
    </w:lvl>
    <w:lvl w:ilvl="7">
      <w:isLgl w:val="false"/>
      <w:lvlJc w:val="left"/>
      <w:lvlText w:val=""/>
      <w:numFmt w:val="bullet"/>
      <w:pPr>
        <w:pBdr/>
        <w:spacing/>
        <w:ind/>
      </w:pPr>
      <w:rPr/>
      <w:start w:val="0"/>
      <w:suff w:val="tab"/>
    </w:lvl>
    <w:lvl w:ilvl="8">
      <w:isLgl w:val="false"/>
      <w:lvlJc w:val="left"/>
      <w:lvlText w:val=""/>
      <w:numFmt w:val="bullet"/>
      <w:pPr>
        <w:pBdr/>
        <w:spacing/>
        <w:ind/>
      </w:pPr>
      <w:rPr/>
      <w:start w:val="0"/>
      <w:suff w:val="tab"/>
    </w:lvl>
  </w:abstractNum>
  <w:abstractNum w:abstractNumId="4">
    <w:nsid w:val="FFFFFF81"/>
    <w:lvl w:ilvl="0">
      <w:isLgl w:val="false"/>
      <w:lvlJc w:val="left"/>
      <w:lvlText w:val=""/>
      <w:numFmt w:val="bullet"/>
      <w:pPr>
        <w:pBdr/>
        <w:tabs>
          <w:tab w:val="num" w:leader="none" w:pos="1440"/>
        </w:tabs>
        <w:spacing/>
        <w:ind w:hanging="360" w:left="1440"/>
      </w:pPr>
      <w:rPr>
        <w:rFonts w:hint="default" w:ascii="Symbol" w:hAnsi="Symbol"/>
      </w:rPr>
      <w:start w:val="1"/>
      <w:suff w:val="tab"/>
    </w:lvl>
    <w:lvl w:ilvl="1">
      <w:isLgl w:val="false"/>
      <w:lvlJc w:val="left"/>
      <w:lvlText w:val=""/>
      <w:numFmt w:val="bullet"/>
      <w:pPr>
        <w:pBdr/>
        <w:spacing/>
        <w:ind/>
      </w:pPr>
      <w:rPr/>
      <w:start w:val="0"/>
      <w:suff w:val="tab"/>
    </w:lvl>
    <w:lvl w:ilvl="2">
      <w:isLgl w:val="false"/>
      <w:lvlJc w:val="left"/>
      <w:lvlText w:val=""/>
      <w:numFmt w:val="bullet"/>
      <w:pPr>
        <w:pBdr/>
        <w:spacing/>
        <w:ind/>
      </w:pPr>
      <w:rPr/>
      <w:start w:val="0"/>
      <w:suff w:val="tab"/>
    </w:lvl>
    <w:lvl w:ilvl="3">
      <w:isLgl w:val="false"/>
      <w:lvlJc w:val="left"/>
      <w:lvlText w:val=""/>
      <w:numFmt w:val="bullet"/>
      <w:pPr>
        <w:pBdr/>
        <w:spacing/>
        <w:ind/>
      </w:pPr>
      <w:rPr/>
      <w:start w:val="0"/>
      <w:suff w:val="tab"/>
    </w:lvl>
    <w:lvl w:ilvl="4">
      <w:isLgl w:val="false"/>
      <w:lvlJc w:val="left"/>
      <w:lvlText w:val=""/>
      <w:numFmt w:val="bullet"/>
      <w:pPr>
        <w:pBdr/>
        <w:spacing/>
        <w:ind/>
      </w:pPr>
      <w:rPr/>
      <w:start w:val="0"/>
      <w:suff w:val="tab"/>
    </w:lvl>
    <w:lvl w:ilvl="5">
      <w:isLgl w:val="false"/>
      <w:lvlJc w:val="left"/>
      <w:lvlText w:val=""/>
      <w:numFmt w:val="bullet"/>
      <w:pPr>
        <w:pBdr/>
        <w:spacing/>
        <w:ind/>
      </w:pPr>
      <w:rPr/>
      <w:start w:val="0"/>
      <w:suff w:val="tab"/>
    </w:lvl>
    <w:lvl w:ilvl="6">
      <w:isLgl w:val="false"/>
      <w:lvlJc w:val="left"/>
      <w:lvlText w:val=""/>
      <w:numFmt w:val="bullet"/>
      <w:pPr>
        <w:pBdr/>
        <w:spacing/>
        <w:ind/>
      </w:pPr>
      <w:rPr/>
      <w:start w:val="0"/>
      <w:suff w:val="tab"/>
    </w:lvl>
    <w:lvl w:ilvl="7">
      <w:isLgl w:val="false"/>
      <w:lvlJc w:val="left"/>
      <w:lvlText w:val=""/>
      <w:numFmt w:val="bullet"/>
      <w:pPr>
        <w:pBdr/>
        <w:spacing/>
        <w:ind/>
      </w:pPr>
      <w:rPr/>
      <w:start w:val="0"/>
      <w:suff w:val="tab"/>
    </w:lvl>
    <w:lvl w:ilvl="8">
      <w:isLgl w:val="false"/>
      <w:lvlJc w:val="left"/>
      <w:lvlText w:val=""/>
      <w:numFmt w:val="bullet"/>
      <w:pPr>
        <w:pBdr/>
        <w:spacing/>
        <w:ind/>
      </w:pPr>
      <w:rPr/>
      <w:start w:val="0"/>
      <w:suff w:val="tab"/>
    </w:lvl>
  </w:abstractNum>
  <w:abstractNum w:abstractNumId="5">
    <w:nsid w:val="FFFFFF82"/>
    <w:lvl w:ilvl="0">
      <w:isLgl w:val="false"/>
      <w:lvlJc w:val="left"/>
      <w:lvlText w:val=""/>
      <w:numFmt w:val="bullet"/>
      <w:pPr>
        <w:pBdr/>
        <w:tabs>
          <w:tab w:val="num" w:leader="none" w:pos="1080"/>
        </w:tabs>
        <w:spacing/>
        <w:ind w:hanging="360" w:left="1080"/>
      </w:pPr>
      <w:pStyle w:val="820"/>
      <w:rPr>
        <w:rFonts w:hint="default" w:ascii="Symbol" w:hAnsi="Symbol"/>
      </w:rPr>
      <w:start w:val="1"/>
      <w:suff w:val="tab"/>
    </w:lvl>
    <w:lvl w:ilvl="1">
      <w:isLgl w:val="false"/>
      <w:lvlJc w:val="left"/>
      <w:lvlText w:val=""/>
      <w:numFmt w:val="bullet"/>
      <w:pPr>
        <w:pBdr/>
        <w:spacing/>
        <w:ind/>
      </w:pPr>
      <w:rPr/>
      <w:start w:val="0"/>
      <w:suff w:val="tab"/>
    </w:lvl>
    <w:lvl w:ilvl="2">
      <w:isLgl w:val="false"/>
      <w:lvlJc w:val="left"/>
      <w:lvlText w:val=""/>
      <w:numFmt w:val="bullet"/>
      <w:pPr>
        <w:pBdr/>
        <w:spacing/>
        <w:ind/>
      </w:pPr>
      <w:rPr/>
      <w:start w:val="0"/>
      <w:suff w:val="tab"/>
    </w:lvl>
    <w:lvl w:ilvl="3">
      <w:isLgl w:val="false"/>
      <w:lvlJc w:val="left"/>
      <w:lvlText w:val=""/>
      <w:numFmt w:val="bullet"/>
      <w:pPr>
        <w:pBdr/>
        <w:spacing/>
        <w:ind/>
      </w:pPr>
      <w:rPr/>
      <w:start w:val="0"/>
      <w:suff w:val="tab"/>
    </w:lvl>
    <w:lvl w:ilvl="4">
      <w:isLgl w:val="false"/>
      <w:lvlJc w:val="left"/>
      <w:lvlText w:val=""/>
      <w:numFmt w:val="bullet"/>
      <w:pPr>
        <w:pBdr/>
        <w:spacing/>
        <w:ind/>
      </w:pPr>
      <w:rPr/>
      <w:start w:val="0"/>
      <w:suff w:val="tab"/>
    </w:lvl>
    <w:lvl w:ilvl="5">
      <w:isLgl w:val="false"/>
      <w:lvlJc w:val="left"/>
      <w:lvlText w:val=""/>
      <w:numFmt w:val="bullet"/>
      <w:pPr>
        <w:pBdr/>
        <w:spacing/>
        <w:ind/>
      </w:pPr>
      <w:rPr/>
      <w:start w:val="0"/>
      <w:suff w:val="tab"/>
    </w:lvl>
    <w:lvl w:ilvl="6">
      <w:isLgl w:val="false"/>
      <w:lvlJc w:val="left"/>
      <w:lvlText w:val=""/>
      <w:numFmt w:val="bullet"/>
      <w:pPr>
        <w:pBdr/>
        <w:spacing/>
        <w:ind/>
      </w:pPr>
      <w:rPr/>
      <w:start w:val="0"/>
      <w:suff w:val="tab"/>
    </w:lvl>
    <w:lvl w:ilvl="7">
      <w:isLgl w:val="false"/>
      <w:lvlJc w:val="left"/>
      <w:lvlText w:val=""/>
      <w:numFmt w:val="bullet"/>
      <w:pPr>
        <w:pBdr/>
        <w:spacing/>
        <w:ind/>
      </w:pPr>
      <w:rPr/>
      <w:start w:val="0"/>
      <w:suff w:val="tab"/>
    </w:lvl>
    <w:lvl w:ilvl="8">
      <w:isLgl w:val="false"/>
      <w:lvlJc w:val="left"/>
      <w:lvlText w:val=""/>
      <w:numFmt w:val="bullet"/>
      <w:pPr>
        <w:pBdr/>
        <w:spacing/>
        <w:ind/>
      </w:pPr>
      <w:rPr/>
      <w:start w:val="0"/>
      <w:suff w:val="tab"/>
    </w:lvl>
  </w:abstractNum>
  <w:abstractNum w:abstractNumId="6">
    <w:nsid w:val="FFFFFF83"/>
    <w:lvl w:ilvl="0">
      <w:isLgl w:val="false"/>
      <w:lvlJc w:val="left"/>
      <w:lvlText w:val=""/>
      <w:numFmt w:val="bullet"/>
      <w:pPr>
        <w:pBdr/>
        <w:tabs>
          <w:tab w:val="num" w:leader="none" w:pos="720"/>
        </w:tabs>
        <w:spacing/>
        <w:ind w:hanging="360" w:left="720"/>
      </w:pPr>
      <w:pStyle w:val="819"/>
      <w:rPr>
        <w:rFonts w:hint="default" w:ascii="Symbol" w:hAnsi="Symbol"/>
      </w:rPr>
      <w:start w:val="1"/>
      <w:suff w:val="tab"/>
    </w:lvl>
    <w:lvl w:ilvl="1">
      <w:isLgl w:val="false"/>
      <w:lvlJc w:val="left"/>
      <w:lvlText w:val=""/>
      <w:numFmt w:val="bullet"/>
      <w:pPr>
        <w:pBdr/>
        <w:spacing/>
        <w:ind/>
      </w:pPr>
      <w:rPr/>
      <w:start w:val="0"/>
      <w:suff w:val="tab"/>
    </w:lvl>
    <w:lvl w:ilvl="2">
      <w:isLgl w:val="false"/>
      <w:lvlJc w:val="left"/>
      <w:lvlText w:val=""/>
      <w:numFmt w:val="bullet"/>
      <w:pPr>
        <w:pBdr/>
        <w:spacing/>
        <w:ind/>
      </w:pPr>
      <w:rPr/>
      <w:start w:val="0"/>
      <w:suff w:val="tab"/>
    </w:lvl>
    <w:lvl w:ilvl="3">
      <w:isLgl w:val="false"/>
      <w:lvlJc w:val="left"/>
      <w:lvlText w:val=""/>
      <w:numFmt w:val="bullet"/>
      <w:pPr>
        <w:pBdr/>
        <w:spacing/>
        <w:ind/>
      </w:pPr>
      <w:rPr/>
      <w:start w:val="0"/>
      <w:suff w:val="tab"/>
    </w:lvl>
    <w:lvl w:ilvl="4">
      <w:isLgl w:val="false"/>
      <w:lvlJc w:val="left"/>
      <w:lvlText w:val=""/>
      <w:numFmt w:val="bullet"/>
      <w:pPr>
        <w:pBdr/>
        <w:spacing/>
        <w:ind/>
      </w:pPr>
      <w:rPr/>
      <w:start w:val="0"/>
      <w:suff w:val="tab"/>
    </w:lvl>
    <w:lvl w:ilvl="5">
      <w:isLgl w:val="false"/>
      <w:lvlJc w:val="left"/>
      <w:lvlText w:val=""/>
      <w:numFmt w:val="bullet"/>
      <w:pPr>
        <w:pBdr/>
        <w:spacing/>
        <w:ind/>
      </w:pPr>
      <w:rPr/>
      <w:start w:val="0"/>
      <w:suff w:val="tab"/>
    </w:lvl>
    <w:lvl w:ilvl="6">
      <w:isLgl w:val="false"/>
      <w:lvlJc w:val="left"/>
      <w:lvlText w:val=""/>
      <w:numFmt w:val="bullet"/>
      <w:pPr>
        <w:pBdr/>
        <w:spacing/>
        <w:ind/>
      </w:pPr>
      <w:rPr/>
      <w:start w:val="0"/>
      <w:suff w:val="tab"/>
    </w:lvl>
    <w:lvl w:ilvl="7">
      <w:isLgl w:val="false"/>
      <w:lvlJc w:val="left"/>
      <w:lvlText w:val=""/>
      <w:numFmt w:val="bullet"/>
      <w:pPr>
        <w:pBdr/>
        <w:spacing/>
        <w:ind/>
      </w:pPr>
      <w:rPr/>
      <w:start w:val="0"/>
      <w:suff w:val="tab"/>
    </w:lvl>
    <w:lvl w:ilvl="8">
      <w:isLgl w:val="false"/>
      <w:lvlJc w:val="left"/>
      <w:lvlText w:val=""/>
      <w:numFmt w:val="bullet"/>
      <w:pPr>
        <w:pBdr/>
        <w:spacing/>
        <w:ind/>
      </w:pPr>
      <w:rPr/>
      <w:start w:val="0"/>
      <w:suff w:val="tab"/>
    </w:lvl>
  </w:abstractNum>
  <w:abstractNum w:abstractNumId="7">
    <w:nsid w:val="FFFFFF88"/>
    <w:lvl w:ilvl="0">
      <w:isLgl w:val="false"/>
      <w:lvlJc w:val="left"/>
      <w:lvlText w:val="%1."/>
      <w:numFmt w:val="decimal"/>
      <w:pPr>
        <w:pBdr/>
        <w:tabs>
          <w:tab w:val="num" w:leader="none" w:pos="360"/>
        </w:tabs>
        <w:spacing/>
        <w:ind w:hanging="360" w:left="360"/>
      </w:pPr>
      <w:pStyle w:val="821"/>
      <w:rPr/>
      <w:start w:val="1"/>
      <w:suff w:val="tab"/>
    </w:lvl>
    <w:lvl w:ilvl="1">
      <w:isLgl w:val="false"/>
      <w:lvlJc w:val="left"/>
      <w:lvlText w:val=""/>
      <w:numFmt w:val="bullet"/>
      <w:pPr>
        <w:pBdr/>
        <w:spacing/>
        <w:ind/>
      </w:pPr>
      <w:rPr/>
      <w:start w:val="0"/>
      <w:suff w:val="tab"/>
    </w:lvl>
    <w:lvl w:ilvl="2">
      <w:isLgl w:val="false"/>
      <w:lvlJc w:val="left"/>
      <w:lvlText w:val=""/>
      <w:numFmt w:val="bullet"/>
      <w:pPr>
        <w:pBdr/>
        <w:spacing/>
        <w:ind/>
      </w:pPr>
      <w:rPr/>
      <w:start w:val="0"/>
      <w:suff w:val="tab"/>
    </w:lvl>
    <w:lvl w:ilvl="3">
      <w:isLgl w:val="false"/>
      <w:lvlJc w:val="left"/>
      <w:lvlText w:val=""/>
      <w:numFmt w:val="bullet"/>
      <w:pPr>
        <w:pBdr/>
        <w:spacing/>
        <w:ind/>
      </w:pPr>
      <w:rPr/>
      <w:start w:val="0"/>
      <w:suff w:val="tab"/>
    </w:lvl>
    <w:lvl w:ilvl="4">
      <w:isLgl w:val="false"/>
      <w:lvlJc w:val="left"/>
      <w:lvlText w:val=""/>
      <w:numFmt w:val="bullet"/>
      <w:pPr>
        <w:pBdr/>
        <w:spacing/>
        <w:ind/>
      </w:pPr>
      <w:rPr/>
      <w:start w:val="0"/>
      <w:suff w:val="tab"/>
    </w:lvl>
    <w:lvl w:ilvl="5">
      <w:isLgl w:val="false"/>
      <w:lvlJc w:val="left"/>
      <w:lvlText w:val=""/>
      <w:numFmt w:val="bullet"/>
      <w:pPr>
        <w:pBdr/>
        <w:spacing/>
        <w:ind/>
      </w:pPr>
      <w:rPr/>
      <w:start w:val="0"/>
      <w:suff w:val="tab"/>
    </w:lvl>
    <w:lvl w:ilvl="6">
      <w:isLgl w:val="false"/>
      <w:lvlJc w:val="left"/>
      <w:lvlText w:val=""/>
      <w:numFmt w:val="bullet"/>
      <w:pPr>
        <w:pBdr/>
        <w:spacing/>
        <w:ind/>
      </w:pPr>
      <w:rPr/>
      <w:start w:val="0"/>
      <w:suff w:val="tab"/>
    </w:lvl>
    <w:lvl w:ilvl="7">
      <w:isLgl w:val="false"/>
      <w:lvlJc w:val="left"/>
      <w:lvlText w:val=""/>
      <w:numFmt w:val="bullet"/>
      <w:pPr>
        <w:pBdr/>
        <w:spacing/>
        <w:ind/>
      </w:pPr>
      <w:rPr/>
      <w:start w:val="0"/>
      <w:suff w:val="tab"/>
    </w:lvl>
    <w:lvl w:ilvl="8">
      <w:isLgl w:val="false"/>
      <w:lvlJc w:val="left"/>
      <w:lvlText w:val=""/>
      <w:numFmt w:val="bullet"/>
      <w:pPr>
        <w:pBdr/>
        <w:spacing/>
        <w:ind/>
      </w:pPr>
      <w:rPr/>
      <w:start w:val="0"/>
      <w:suff w:val="tab"/>
    </w:lvl>
  </w:abstractNum>
  <w:abstractNum w:abstractNumId="8">
    <w:nsid w:val="FFFFFF89"/>
    <w:lvl w:ilvl="0">
      <w:isLgl w:val="false"/>
      <w:lvlJc w:val="left"/>
      <w:lvlText w:val=""/>
      <w:numFmt w:val="bullet"/>
      <w:pPr>
        <w:pBdr/>
        <w:tabs>
          <w:tab w:val="num" w:leader="none" w:pos="360"/>
        </w:tabs>
        <w:spacing/>
        <w:ind w:hanging="360" w:left="360"/>
      </w:pPr>
      <w:pStyle w:val="818"/>
      <w:rPr>
        <w:rFonts w:hint="default" w:ascii="Symbol" w:hAnsi="Symbol"/>
      </w:rPr>
      <w:start w:val="1"/>
      <w:suff w:val="tab"/>
    </w:lvl>
    <w:lvl w:ilvl="1">
      <w:isLgl w:val="false"/>
      <w:lvlJc w:val="left"/>
      <w:lvlText w:val=""/>
      <w:numFmt w:val="bullet"/>
      <w:pPr>
        <w:pBdr/>
        <w:spacing/>
        <w:ind/>
      </w:pPr>
      <w:rPr/>
      <w:start w:val="0"/>
      <w:suff w:val="tab"/>
    </w:lvl>
    <w:lvl w:ilvl="2">
      <w:isLgl w:val="false"/>
      <w:lvlJc w:val="left"/>
      <w:lvlText w:val=""/>
      <w:numFmt w:val="bullet"/>
      <w:pPr>
        <w:pBdr/>
        <w:spacing/>
        <w:ind/>
      </w:pPr>
      <w:rPr/>
      <w:start w:val="0"/>
      <w:suff w:val="tab"/>
    </w:lvl>
    <w:lvl w:ilvl="3">
      <w:isLgl w:val="false"/>
      <w:lvlJc w:val="left"/>
      <w:lvlText w:val=""/>
      <w:numFmt w:val="bullet"/>
      <w:pPr>
        <w:pBdr/>
        <w:spacing/>
        <w:ind/>
      </w:pPr>
      <w:rPr/>
      <w:start w:val="0"/>
      <w:suff w:val="tab"/>
    </w:lvl>
    <w:lvl w:ilvl="4">
      <w:isLgl w:val="false"/>
      <w:lvlJc w:val="left"/>
      <w:lvlText w:val=""/>
      <w:numFmt w:val="bullet"/>
      <w:pPr>
        <w:pBdr/>
        <w:spacing/>
        <w:ind/>
      </w:pPr>
      <w:rPr/>
      <w:start w:val="0"/>
      <w:suff w:val="tab"/>
    </w:lvl>
    <w:lvl w:ilvl="5">
      <w:isLgl w:val="false"/>
      <w:lvlJc w:val="left"/>
      <w:lvlText w:val=""/>
      <w:numFmt w:val="bullet"/>
      <w:pPr>
        <w:pBdr/>
        <w:spacing/>
        <w:ind/>
      </w:pPr>
      <w:rPr/>
      <w:start w:val="0"/>
      <w:suff w:val="tab"/>
    </w:lvl>
    <w:lvl w:ilvl="6">
      <w:isLgl w:val="false"/>
      <w:lvlJc w:val="left"/>
      <w:lvlText w:val=""/>
      <w:numFmt w:val="bullet"/>
      <w:pPr>
        <w:pBdr/>
        <w:spacing/>
        <w:ind/>
      </w:pPr>
      <w:rPr/>
      <w:start w:val="0"/>
      <w:suff w:val="tab"/>
    </w:lvl>
    <w:lvl w:ilvl="7">
      <w:isLgl w:val="false"/>
      <w:lvlJc w:val="left"/>
      <w:lvlText w:val=""/>
      <w:numFmt w:val="bullet"/>
      <w:pPr>
        <w:pBdr/>
        <w:spacing/>
        <w:ind/>
      </w:pPr>
      <w:rPr/>
      <w:start w:val="0"/>
      <w:suff w:val="tab"/>
    </w:lvl>
    <w:lvl w:ilvl="8">
      <w:isLgl w:val="false"/>
      <w:lvlJc w:val="left"/>
      <w:lvlText w:val=""/>
      <w:numFmt w:val="bullet"/>
      <w:pPr>
        <w:pBdr/>
        <w:spacing/>
        <w:ind/>
      </w:pPr>
      <w:rPr/>
      <w:start w:val="0"/>
      <w:suff w:val="tab"/>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seFELayout w:val="tru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EastAsia"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3">
    <w:name w:val="Table Grid Light"/>
    <w:basedOn w:val="798"/>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798"/>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798"/>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79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79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79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798"/>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79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79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79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79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79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79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79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79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79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79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79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79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79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79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79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79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79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79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79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79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798"/>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798"/>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798"/>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798"/>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798"/>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798"/>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798"/>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79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79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79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79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79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79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79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798"/>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798"/>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79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798"/>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32f" w:themeColor="accent3" w:themeTint="FE" w:themeShade="95"/>
      </w:rPr>
      <w:pPr>
        <w:pBdr/>
        <w:spacing/>
        <w:ind/>
      </w:pPr>
      <w:tblPr>
        <w:tblBorders/>
      </w:tblPr>
      <w:tcPr>
        <w:tcBorders/>
      </w:tcPr>
    </w:tblStylePr>
    <w:tblStylePr w:type="firstRow">
      <w:rPr>
        <w:b/>
        <w:color w:val="5c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32f" w:themeColor="accent3" w:themeTint="FE" w:themeShade="95"/>
      </w:rPr>
      <w:pPr>
        <w:pBdr/>
        <w:spacing/>
        <w:ind/>
      </w:pPr>
      <w:tblPr>
        <w:tblBorders/>
      </w:tblPr>
      <w:tcPr>
        <w:tcBorders/>
      </w:tcPr>
    </w:tblStylePr>
    <w:tblStylePr w:type="lastRow">
      <w:rPr>
        <w:b/>
        <w:color w:val="5c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79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798"/>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798"/>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798"/>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798"/>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6da5"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798"/>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a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798"/>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c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3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3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798"/>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798"/>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879"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798"/>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25408"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79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79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79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79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79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79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79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798"/>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798"/>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798"/>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798"/>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798"/>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798"/>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798"/>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79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798"/>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79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798"/>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79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798"/>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798"/>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79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798"/>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798"/>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798"/>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798"/>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798"/>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798"/>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798"/>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798"/>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798"/>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798"/>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798"/>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798"/>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798"/>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798"/>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798"/>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798"/>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798"/>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93f" w:themeColor="accent3" w:themeTint="98" w:themeShade="95"/>
      </w:rPr>
      <w:pPr>
        <w:pBdr/>
        <w:spacing/>
        <w:ind/>
      </w:pPr>
      <w:tblPr>
        <w:tblBorders/>
      </w:tblPr>
      <w:tcPr>
        <w:tcBorders/>
      </w:tcPr>
    </w:tblStylePr>
    <w:tblStylePr w:type="firstRow">
      <w:rPr>
        <w:b/>
        <w:color w:val="7c99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93f" w:themeColor="accent3" w:themeTint="98" w:themeShade="95"/>
      </w:rPr>
      <w:pPr>
        <w:pBdr/>
        <w:spacing/>
        <w:ind/>
      </w:pPr>
      <w:tblPr>
        <w:tblBorders/>
      </w:tblPr>
      <w:tcPr>
        <w:tcBorders/>
      </w:tcPr>
    </w:tblStylePr>
    <w:tblStylePr w:type="lastRow">
      <w:rPr>
        <w:b/>
        <w:color w:val="7c99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798"/>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798"/>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ba3" w:themeColor="accent5" w:themeTint="9A" w:themeShade="95"/>
      </w:rPr>
      <w:pPr>
        <w:pBdr/>
        <w:spacing/>
        <w:ind/>
      </w:pPr>
      <w:tblPr>
        <w:tblBorders/>
      </w:tblPr>
      <w:tcPr>
        <w:tcBorders/>
      </w:tcPr>
    </w:tblStylePr>
    <w:tblStylePr w:type="firstRow">
      <w:rPr>
        <w:b/>
        <w:color w:val="33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38ba3" w:themeColor="accent5" w:themeTint="9A" w:themeShade="95"/>
      </w:rPr>
      <w:pPr>
        <w:pBdr/>
        <w:spacing/>
        <w:ind/>
      </w:pPr>
      <w:tblPr>
        <w:tblBorders/>
      </w:tblPr>
      <w:tcPr>
        <w:tcBorders/>
      </w:tcPr>
    </w:tblStylePr>
    <w:tblStylePr w:type="lastRow">
      <w:rPr>
        <w:b/>
        <w:color w:val="33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798"/>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80a" w:themeColor="accent6" w:themeTint="98" w:themeShade="95"/>
      </w:rPr>
      <w:pPr>
        <w:pBdr/>
        <w:spacing/>
        <w:ind/>
      </w:pPr>
      <w:tblPr>
        <w:tblBorders/>
      </w:tblPr>
      <w:tcPr>
        <w:tcBorders/>
      </w:tcPr>
    </w:tblStylePr>
    <w:tblStylePr w:type="firstRow">
      <w:rPr>
        <w:b/>
        <w:color w:val="dd68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80a" w:themeColor="accent6" w:themeTint="98" w:themeShade="95"/>
      </w:rPr>
      <w:pPr>
        <w:pBdr/>
        <w:spacing/>
        <w:ind/>
      </w:pPr>
      <w:tblPr>
        <w:tblBorders/>
      </w:tblPr>
      <w:tcPr>
        <w:tcBorders/>
      </w:tcPr>
    </w:tblStylePr>
    <w:tblStylePr w:type="lastRow">
      <w:rPr>
        <w:b/>
        <w:color w:val="dd68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798"/>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798"/>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b4b72"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112">
    <w:name w:val="List Table 7 Colorful - Accent 2"/>
    <w:basedOn w:val="798"/>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a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a38" w:themeColor="accent2" w:themeTint="97" w:themeShade="95"/>
        <w:sz w:val="22"/>
      </w:rPr>
      <w:pPr>
        <w:pBdr/>
        <w:spacing/>
        <w:ind/>
      </w:pPr>
      <w:tblPr>
        <w:tblBorders/>
      </w:tblPr>
      <w:tcPr>
        <w:tcBorders/>
      </w:tcPr>
    </w:tblStylePr>
  </w:style>
  <w:style w:type="table" w:styleId="113">
    <w:name w:val="List Table 7 Colorful - Accent 3"/>
    <w:basedOn w:val="798"/>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9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9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9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9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93f" w:themeColor="accent3" w:themeTint="98" w:themeShade="95"/>
        <w:sz w:val="22"/>
      </w:rPr>
      <w:pPr>
        <w:pBdr/>
        <w:spacing/>
        <w:ind/>
      </w:pPr>
      <w:tblPr>
        <w:tblBorders/>
      </w:tblPr>
      <w:tcPr>
        <w:tcBorders/>
      </w:tcPr>
    </w:tblStylePr>
  </w:style>
  <w:style w:type="table" w:styleId="114">
    <w:name w:val="List Table 7 Colorful - Accent 4"/>
    <w:basedOn w:val="798"/>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4" w:themeColor="accent4" w:themeTint="9A" w:themeShade="95"/>
        <w:sz w:val="22"/>
      </w:rPr>
      <w:pPr>
        <w:pBdr/>
        <w:spacing/>
        <w:ind/>
      </w:pPr>
      <w:tblPr>
        <w:tblBorders/>
      </w:tblPr>
      <w:tcPr>
        <w:tcBorders/>
      </w:tcPr>
    </w:tblStylePr>
  </w:style>
  <w:style w:type="table" w:styleId="115">
    <w:name w:val="List Table 7 Colorful - Accent 5"/>
    <w:basedOn w:val="798"/>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3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ba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ba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ba3" w:themeColor="accent5" w:themeTint="9A" w:themeShade="95"/>
        <w:sz w:val="22"/>
      </w:rPr>
      <w:pPr>
        <w:pBdr/>
        <w:spacing/>
        <w:ind/>
      </w:pPr>
      <w:tblPr>
        <w:tblBorders/>
      </w:tblPr>
      <w:tcPr>
        <w:tcBorders/>
      </w:tcPr>
    </w:tblStylePr>
  </w:style>
  <w:style w:type="table" w:styleId="116">
    <w:name w:val="List Table 7 Colorful - Accent 6"/>
    <w:basedOn w:val="798"/>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8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8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80a"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d680a"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80a" w:themeColor="accent6" w:themeTint="98" w:themeShade="95"/>
        <w:sz w:val="22"/>
      </w:rPr>
      <w:pPr>
        <w:pBdr/>
        <w:spacing/>
        <w:ind/>
      </w:pPr>
      <w:tblPr>
        <w:tblBorders/>
      </w:tblPr>
      <w:tcPr>
        <w:tcBorders/>
      </w:tcPr>
    </w:tblStylePr>
  </w:style>
  <w:style w:type="table" w:styleId="117">
    <w:name w:val="Lined - Accent"/>
    <w:basedOn w:val="79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79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79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79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79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79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79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798"/>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798"/>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798"/>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798"/>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798"/>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798"/>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798"/>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798"/>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79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79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79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79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79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79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81">
    <w:name w:val="footnote text"/>
    <w:basedOn w:val="783"/>
    <w:link w:val="182"/>
    <w:uiPriority w:val="99"/>
    <w:semiHidden/>
    <w:unhideWhenUsed/>
    <w:pPr>
      <w:pBdr/>
      <w:spacing w:after="0" w:line="240" w:lineRule="auto"/>
      <w:ind/>
    </w:pPr>
    <w:rPr>
      <w:sz w:val="20"/>
      <w:szCs w:val="20"/>
    </w:rPr>
  </w:style>
  <w:style w:type="character" w:styleId="182">
    <w:name w:val="Footnote Text Char"/>
    <w:basedOn w:val="797"/>
    <w:link w:val="181"/>
    <w:uiPriority w:val="99"/>
    <w:semiHidden/>
    <w:pPr>
      <w:pBdr/>
      <w:spacing/>
      <w:ind/>
    </w:pPr>
    <w:rPr>
      <w:sz w:val="20"/>
      <w:szCs w:val="20"/>
    </w:rPr>
  </w:style>
  <w:style w:type="character" w:styleId="183">
    <w:name w:val="footnote reference"/>
    <w:basedOn w:val="797"/>
    <w:uiPriority w:val="99"/>
    <w:semiHidden/>
    <w:unhideWhenUsed/>
    <w:pPr>
      <w:pBdr/>
      <w:spacing/>
      <w:ind/>
    </w:pPr>
    <w:rPr>
      <w:vertAlign w:val="superscript"/>
    </w:rPr>
  </w:style>
  <w:style w:type="paragraph" w:styleId="184">
    <w:name w:val="endnote text"/>
    <w:basedOn w:val="783"/>
    <w:link w:val="185"/>
    <w:uiPriority w:val="99"/>
    <w:semiHidden/>
    <w:unhideWhenUsed/>
    <w:pPr>
      <w:pBdr/>
      <w:spacing w:after="0" w:line="240" w:lineRule="auto"/>
      <w:ind/>
    </w:pPr>
    <w:rPr>
      <w:sz w:val="20"/>
      <w:szCs w:val="20"/>
    </w:rPr>
  </w:style>
  <w:style w:type="character" w:styleId="185">
    <w:name w:val="Endnote Text Char"/>
    <w:basedOn w:val="797"/>
    <w:link w:val="184"/>
    <w:uiPriority w:val="99"/>
    <w:semiHidden/>
    <w:pPr>
      <w:pBdr/>
      <w:spacing/>
      <w:ind/>
    </w:pPr>
    <w:rPr>
      <w:sz w:val="20"/>
      <w:szCs w:val="20"/>
    </w:rPr>
  </w:style>
  <w:style w:type="character" w:styleId="186">
    <w:name w:val="endnote reference"/>
    <w:basedOn w:val="797"/>
    <w:uiPriority w:val="99"/>
    <w:semiHidden/>
    <w:unhideWhenUsed/>
    <w:pPr>
      <w:pBdr/>
      <w:spacing/>
      <w:ind/>
    </w:pPr>
    <w:rPr>
      <w:vertAlign w:val="superscript"/>
    </w:rPr>
  </w:style>
  <w:style w:type="character" w:styleId="187">
    <w:name w:val="Hyperlink"/>
    <w:basedOn w:val="797"/>
    <w:uiPriority w:val="99"/>
    <w:unhideWhenUsed/>
    <w:pPr>
      <w:pBdr/>
      <w:spacing/>
      <w:ind/>
    </w:pPr>
    <w:rPr>
      <w:color w:val="0563c1" w:themeColor="hyperlink"/>
      <w:u w:val="single"/>
    </w:rPr>
  </w:style>
  <w:style w:type="character" w:styleId="188">
    <w:name w:val="FollowedHyperlink"/>
    <w:basedOn w:val="797"/>
    <w:uiPriority w:val="99"/>
    <w:semiHidden/>
    <w:unhideWhenUsed/>
    <w:pPr>
      <w:pBdr/>
      <w:spacing/>
      <w:ind/>
    </w:pPr>
    <w:rPr>
      <w:color w:val="954f72" w:themeColor="followedHyperlink"/>
      <w:u w:val="single"/>
    </w:rPr>
  </w:style>
  <w:style w:type="paragraph" w:styleId="189">
    <w:name w:val="toc 1"/>
    <w:basedOn w:val="783"/>
    <w:next w:val="783"/>
    <w:uiPriority w:val="39"/>
    <w:unhideWhenUsed/>
    <w:pPr>
      <w:pBdr/>
      <w:spacing w:after="100"/>
      <w:ind/>
    </w:pPr>
  </w:style>
  <w:style w:type="paragraph" w:styleId="190">
    <w:name w:val="toc 2"/>
    <w:basedOn w:val="783"/>
    <w:next w:val="783"/>
    <w:uiPriority w:val="39"/>
    <w:unhideWhenUsed/>
    <w:pPr>
      <w:pBdr/>
      <w:spacing w:after="100"/>
      <w:ind w:left="220"/>
    </w:pPr>
  </w:style>
  <w:style w:type="paragraph" w:styleId="191">
    <w:name w:val="toc 3"/>
    <w:basedOn w:val="783"/>
    <w:next w:val="783"/>
    <w:uiPriority w:val="39"/>
    <w:unhideWhenUsed/>
    <w:pPr>
      <w:pBdr/>
      <w:spacing w:after="100"/>
      <w:ind w:left="440"/>
    </w:pPr>
  </w:style>
  <w:style w:type="paragraph" w:styleId="192">
    <w:name w:val="toc 4"/>
    <w:basedOn w:val="783"/>
    <w:next w:val="783"/>
    <w:uiPriority w:val="39"/>
    <w:unhideWhenUsed/>
    <w:pPr>
      <w:pBdr/>
      <w:spacing w:after="100"/>
      <w:ind w:left="660"/>
    </w:pPr>
  </w:style>
  <w:style w:type="paragraph" w:styleId="193">
    <w:name w:val="toc 5"/>
    <w:basedOn w:val="783"/>
    <w:next w:val="783"/>
    <w:uiPriority w:val="39"/>
    <w:unhideWhenUsed/>
    <w:pPr>
      <w:pBdr/>
      <w:spacing w:after="100"/>
      <w:ind w:left="880"/>
    </w:pPr>
  </w:style>
  <w:style w:type="paragraph" w:styleId="194">
    <w:name w:val="toc 6"/>
    <w:basedOn w:val="783"/>
    <w:next w:val="783"/>
    <w:uiPriority w:val="39"/>
    <w:unhideWhenUsed/>
    <w:pPr>
      <w:pBdr/>
      <w:spacing w:after="100"/>
      <w:ind w:left="1100"/>
    </w:pPr>
  </w:style>
  <w:style w:type="paragraph" w:styleId="195">
    <w:name w:val="toc 7"/>
    <w:basedOn w:val="783"/>
    <w:next w:val="783"/>
    <w:uiPriority w:val="39"/>
    <w:unhideWhenUsed/>
    <w:pPr>
      <w:pBdr/>
      <w:spacing w:after="100"/>
      <w:ind w:left="1320"/>
    </w:pPr>
  </w:style>
  <w:style w:type="paragraph" w:styleId="196">
    <w:name w:val="toc 8"/>
    <w:basedOn w:val="783"/>
    <w:next w:val="783"/>
    <w:uiPriority w:val="39"/>
    <w:unhideWhenUsed/>
    <w:pPr>
      <w:pBdr/>
      <w:spacing w:after="100"/>
      <w:ind w:left="1540"/>
    </w:pPr>
  </w:style>
  <w:style w:type="paragraph" w:styleId="197">
    <w:name w:val="toc 9"/>
    <w:basedOn w:val="783"/>
    <w:next w:val="783"/>
    <w:uiPriority w:val="39"/>
    <w:unhideWhenUsed/>
    <w:pPr>
      <w:pBdr/>
      <w:spacing w:after="100"/>
      <w:ind w:left="1760"/>
    </w:pPr>
  </w:style>
  <w:style w:type="character" w:styleId="198">
    <w:name w:val="Placeholder Text"/>
    <w:basedOn w:val="797"/>
    <w:uiPriority w:val="99"/>
    <w:semiHidden/>
    <w:pPr>
      <w:pBdr/>
      <w:spacing/>
      <w:ind/>
    </w:pPr>
    <w:rPr>
      <w:color w:val="666666"/>
    </w:rPr>
  </w:style>
  <w:style w:type="paragraph" w:styleId="209">
    <w:name w:val="table of figures"/>
    <w:basedOn w:val="783"/>
    <w:next w:val="783"/>
    <w:uiPriority w:val="99"/>
    <w:unhideWhenUsed/>
    <w:pPr>
      <w:pBdr/>
      <w:spacing w:after="0" w:afterAutospacing="0"/>
      <w:ind/>
    </w:pPr>
  </w:style>
  <w:style w:type="paragraph" w:styleId="783" w:default="1">
    <w:name w:val="Normal"/>
    <w:qFormat/>
    <w:pPr>
      <w:pBdr/>
      <w:spacing/>
      <w:ind/>
    </w:pPr>
  </w:style>
  <w:style w:type="paragraph" w:styleId="784">
    <w:name w:val="Header"/>
    <w:basedOn w:val="783"/>
    <w:link w:val="785"/>
    <w:uiPriority w:val="99"/>
    <w:unhideWhenUsed/>
    <w:pPr>
      <w:pBdr/>
      <w:tabs>
        <w:tab w:val="center" w:leader="none" w:pos="4680"/>
        <w:tab w:val="right" w:leader="none" w:pos="9360"/>
      </w:tabs>
      <w:spacing w:after="0" w:line="240" w:lineRule="auto"/>
      <w:ind/>
    </w:pPr>
  </w:style>
  <w:style w:type="character" w:styleId="785" w:customStyle="1">
    <w:name w:val="Header Char"/>
    <w:basedOn w:val="797"/>
    <w:link w:val="784"/>
    <w:uiPriority w:val="99"/>
    <w:pPr>
      <w:pBdr/>
      <w:spacing/>
      <w:ind/>
    </w:pPr>
  </w:style>
  <w:style w:type="paragraph" w:styleId="786">
    <w:name w:val="Footer"/>
    <w:basedOn w:val="783"/>
    <w:link w:val="787"/>
    <w:uiPriority w:val="99"/>
    <w:unhideWhenUsed/>
    <w:pPr>
      <w:pBdr/>
      <w:tabs>
        <w:tab w:val="center" w:leader="none" w:pos="4680"/>
        <w:tab w:val="right" w:leader="none" w:pos="9360"/>
      </w:tabs>
      <w:spacing w:after="0" w:line="240" w:lineRule="auto"/>
      <w:ind/>
    </w:pPr>
  </w:style>
  <w:style w:type="character" w:styleId="787" w:customStyle="1">
    <w:name w:val="Footer Char"/>
    <w:basedOn w:val="797"/>
    <w:link w:val="786"/>
    <w:uiPriority w:val="99"/>
    <w:pPr>
      <w:pBdr/>
      <w:spacing/>
      <w:ind/>
    </w:pPr>
  </w:style>
  <w:style w:type="paragraph" w:styleId="788">
    <w:name w:val="Heading 1"/>
    <w:basedOn w:val="783"/>
    <w:next w:val="783"/>
    <w:link w:val="801"/>
    <w:uiPriority w:val="9"/>
    <w:qFormat/>
    <w:pPr>
      <w:keepNext w:val="true"/>
      <w:keepLines w:val="true"/>
      <w:pBdr/>
      <w:spacing w:after="0" w:before="480"/>
      <w:ind/>
      <w:outlineLvl w:val="0"/>
    </w:pPr>
    <w:rPr>
      <w:rFonts w:asciiTheme="majorHAnsi" w:hAnsiTheme="majorHAnsi" w:eastAsiaTheme="majorEastAsia" w:cstheme="majorBidi"/>
      <w:b/>
      <w:bCs/>
      <w:color w:val="365f91" w:themeColor="accent1" w:themeShade="BF"/>
      <w:sz w:val="28"/>
      <w:szCs w:val="28"/>
    </w:rPr>
  </w:style>
  <w:style w:type="paragraph" w:styleId="789">
    <w:name w:val="Heading 2"/>
    <w:basedOn w:val="783"/>
    <w:next w:val="783"/>
    <w:link w:val="802"/>
    <w:uiPriority w:val="9"/>
    <w:unhideWhenUsed/>
    <w:qFormat/>
    <w:pPr>
      <w:keepNext w:val="true"/>
      <w:keepLines w:val="true"/>
      <w:pBdr/>
      <w:spacing w:after="0" w:before="200"/>
      <w:ind/>
      <w:outlineLvl w:val="1"/>
    </w:pPr>
    <w:rPr>
      <w:rFonts w:asciiTheme="majorHAnsi" w:hAnsiTheme="majorHAnsi" w:eastAsiaTheme="majorEastAsia" w:cstheme="majorBidi"/>
      <w:b/>
      <w:bCs/>
      <w:color w:val="4f81bd" w:themeColor="accent1"/>
      <w:sz w:val="26"/>
      <w:szCs w:val="26"/>
    </w:rPr>
  </w:style>
  <w:style w:type="paragraph" w:styleId="790">
    <w:name w:val="Heading 3"/>
    <w:basedOn w:val="783"/>
    <w:next w:val="783"/>
    <w:link w:val="803"/>
    <w:uiPriority w:val="9"/>
    <w:unhideWhenUsed/>
    <w:qFormat/>
    <w:pPr>
      <w:keepNext w:val="true"/>
      <w:keepLines w:val="true"/>
      <w:pBdr/>
      <w:spacing w:after="0" w:before="200"/>
      <w:ind/>
      <w:outlineLvl w:val="2"/>
    </w:pPr>
    <w:rPr>
      <w:rFonts w:asciiTheme="majorHAnsi" w:hAnsiTheme="majorHAnsi" w:eastAsiaTheme="majorEastAsia" w:cstheme="majorBidi"/>
      <w:b/>
      <w:bCs/>
      <w:color w:val="4f81bd" w:themeColor="accent1"/>
    </w:rPr>
  </w:style>
  <w:style w:type="paragraph" w:styleId="791">
    <w:name w:val="Heading 4"/>
    <w:basedOn w:val="783"/>
    <w:next w:val="783"/>
    <w:link w:val="831"/>
    <w:uiPriority w:val="9"/>
    <w:semiHidden/>
    <w:unhideWhenUsed/>
    <w:qFormat/>
    <w:pPr>
      <w:keepNext w:val="true"/>
      <w:keepLines w:val="true"/>
      <w:pBdr/>
      <w:spacing w:after="0" w:before="200"/>
      <w:ind/>
      <w:outlineLvl w:val="3"/>
    </w:pPr>
    <w:rPr>
      <w:rFonts w:asciiTheme="majorHAnsi" w:hAnsiTheme="majorHAnsi" w:eastAsiaTheme="majorEastAsia" w:cstheme="majorBidi"/>
      <w:b/>
      <w:bCs/>
      <w:i/>
      <w:iCs/>
      <w:color w:val="4f81bd" w:themeColor="accent1"/>
    </w:rPr>
  </w:style>
  <w:style w:type="paragraph" w:styleId="792">
    <w:name w:val="Heading 5"/>
    <w:basedOn w:val="783"/>
    <w:next w:val="783"/>
    <w:link w:val="832"/>
    <w:uiPriority w:val="9"/>
    <w:semiHidden/>
    <w:unhideWhenUsed/>
    <w:qFormat/>
    <w:pPr>
      <w:keepNext w:val="true"/>
      <w:keepLines w:val="true"/>
      <w:pBdr/>
      <w:spacing w:after="0" w:before="200"/>
      <w:ind/>
      <w:outlineLvl w:val="4"/>
    </w:pPr>
    <w:rPr>
      <w:rFonts w:asciiTheme="majorHAnsi" w:hAnsiTheme="majorHAnsi" w:eastAsiaTheme="majorEastAsia" w:cstheme="majorBidi"/>
      <w:color w:val="243f60" w:themeColor="accent1" w:themeShade="7F"/>
    </w:rPr>
  </w:style>
  <w:style w:type="paragraph" w:styleId="793">
    <w:name w:val="Heading 6"/>
    <w:basedOn w:val="783"/>
    <w:next w:val="783"/>
    <w:link w:val="833"/>
    <w:uiPriority w:val="9"/>
    <w:semiHidden/>
    <w:unhideWhenUsed/>
    <w:qFormat/>
    <w:pPr>
      <w:keepNext w:val="true"/>
      <w:keepLines w:val="true"/>
      <w:pBdr/>
      <w:spacing w:after="0" w:before="200"/>
      <w:ind/>
      <w:outlineLvl w:val="5"/>
    </w:pPr>
    <w:rPr>
      <w:rFonts w:asciiTheme="majorHAnsi" w:hAnsiTheme="majorHAnsi" w:eastAsiaTheme="majorEastAsia" w:cstheme="majorBidi"/>
      <w:i/>
      <w:iCs/>
      <w:color w:val="243f60" w:themeColor="accent1" w:themeShade="7F"/>
    </w:rPr>
  </w:style>
  <w:style w:type="paragraph" w:styleId="794">
    <w:name w:val="Heading 7"/>
    <w:basedOn w:val="783"/>
    <w:next w:val="783"/>
    <w:link w:val="834"/>
    <w:uiPriority w:val="9"/>
    <w:semiHidden/>
    <w:unhideWhenUsed/>
    <w:qFormat/>
    <w:pPr>
      <w:keepNext w:val="true"/>
      <w:keepLines w:val="true"/>
      <w:pBdr/>
      <w:spacing w:after="0" w:before="200"/>
      <w:ind/>
      <w:outlineLvl w:val="6"/>
    </w:pPr>
    <w:rPr>
      <w:rFonts w:asciiTheme="majorHAnsi" w:hAnsiTheme="majorHAnsi" w:eastAsiaTheme="majorEastAsia" w:cstheme="majorBidi"/>
      <w:i/>
      <w:iCs/>
      <w:color w:val="404040" w:themeColor="text1" w:themeTint="BF"/>
    </w:rPr>
  </w:style>
  <w:style w:type="paragraph" w:styleId="795">
    <w:name w:val="Heading 8"/>
    <w:basedOn w:val="783"/>
    <w:next w:val="783"/>
    <w:link w:val="835"/>
    <w:uiPriority w:val="9"/>
    <w:semiHidden/>
    <w:unhideWhenUsed/>
    <w:qFormat/>
    <w:pPr>
      <w:keepNext w:val="true"/>
      <w:keepLines w:val="true"/>
      <w:pBdr/>
      <w:spacing w:after="0" w:before="200"/>
      <w:ind/>
      <w:outlineLvl w:val="7"/>
    </w:pPr>
    <w:rPr>
      <w:rFonts w:asciiTheme="majorHAnsi" w:hAnsiTheme="majorHAnsi" w:eastAsiaTheme="majorEastAsia" w:cstheme="majorBidi"/>
      <w:color w:val="4f81bd" w:themeColor="accent1"/>
      <w:sz w:val="20"/>
      <w:szCs w:val="20"/>
    </w:rPr>
  </w:style>
  <w:style w:type="paragraph" w:styleId="796">
    <w:name w:val="Heading 9"/>
    <w:basedOn w:val="783"/>
    <w:next w:val="783"/>
    <w:link w:val="836"/>
    <w:uiPriority w:val="9"/>
    <w:semiHidden/>
    <w:unhideWhenUsed/>
    <w:qFormat/>
    <w:pPr>
      <w:keepNext w:val="true"/>
      <w:keepLines w:val="true"/>
      <w:pBdr/>
      <w:spacing w:after="0" w:before="200"/>
      <w:ind/>
      <w:outlineLvl w:val="8"/>
    </w:pPr>
    <w:rPr>
      <w:rFonts w:asciiTheme="majorHAnsi" w:hAnsiTheme="majorHAnsi" w:eastAsiaTheme="majorEastAsia" w:cstheme="majorBidi"/>
      <w:i/>
      <w:iCs/>
      <w:color w:val="404040" w:themeColor="text1" w:themeTint="BF"/>
      <w:sz w:val="20"/>
      <w:szCs w:val="20"/>
    </w:rPr>
  </w:style>
  <w:style w:type="character" w:styleId="797" w:default="1">
    <w:name w:val="Default Paragraph Font"/>
    <w:uiPriority w:val="1"/>
    <w:semiHidden/>
    <w:unhideWhenUsed/>
    <w:pPr>
      <w:pBdr/>
      <w:spacing/>
      <w:ind/>
    </w:pPr>
  </w:style>
  <w:style w:type="table" w:styleId="798"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799" w:default="1">
    <w:name w:val="No List"/>
    <w:uiPriority w:val="99"/>
    <w:semiHidden/>
    <w:unhideWhenUsed/>
    <w:pPr>
      <w:pBdr/>
      <w:spacing/>
      <w:ind/>
    </w:pPr>
  </w:style>
  <w:style w:type="paragraph" w:styleId="800">
    <w:name w:val="No Spacing"/>
    <w:uiPriority w:val="1"/>
    <w:qFormat/>
    <w:pPr>
      <w:pBdr/>
      <w:spacing w:after="0" w:line="240" w:lineRule="auto"/>
      <w:ind/>
    </w:pPr>
  </w:style>
  <w:style w:type="character" w:styleId="801" w:customStyle="1">
    <w:name w:val="Heading 1 Char"/>
    <w:basedOn w:val="797"/>
    <w:link w:val="788"/>
    <w:uiPriority w:val="9"/>
    <w:pPr>
      <w:pBdr/>
      <w:spacing/>
      <w:ind/>
    </w:pPr>
    <w:rPr>
      <w:rFonts w:asciiTheme="majorHAnsi" w:hAnsiTheme="majorHAnsi" w:eastAsiaTheme="majorEastAsia" w:cstheme="majorBidi"/>
      <w:b/>
      <w:bCs/>
      <w:color w:val="365f91" w:themeColor="accent1" w:themeShade="BF"/>
      <w:sz w:val="28"/>
      <w:szCs w:val="28"/>
    </w:rPr>
  </w:style>
  <w:style w:type="character" w:styleId="802" w:customStyle="1">
    <w:name w:val="Heading 2 Char"/>
    <w:basedOn w:val="797"/>
    <w:link w:val="789"/>
    <w:uiPriority w:val="9"/>
    <w:pPr>
      <w:pBdr/>
      <w:spacing/>
      <w:ind/>
    </w:pPr>
    <w:rPr>
      <w:rFonts w:asciiTheme="majorHAnsi" w:hAnsiTheme="majorHAnsi" w:eastAsiaTheme="majorEastAsia" w:cstheme="majorBidi"/>
      <w:b/>
      <w:bCs/>
      <w:color w:val="4f81bd" w:themeColor="accent1"/>
      <w:sz w:val="26"/>
      <w:szCs w:val="26"/>
    </w:rPr>
  </w:style>
  <w:style w:type="character" w:styleId="803" w:customStyle="1">
    <w:name w:val="Heading 3 Char"/>
    <w:basedOn w:val="797"/>
    <w:link w:val="790"/>
    <w:uiPriority w:val="9"/>
    <w:pPr>
      <w:pBdr/>
      <w:spacing/>
      <w:ind/>
    </w:pPr>
    <w:rPr>
      <w:rFonts w:asciiTheme="majorHAnsi" w:hAnsiTheme="majorHAnsi" w:eastAsiaTheme="majorEastAsia" w:cstheme="majorBidi"/>
      <w:b/>
      <w:bCs/>
      <w:color w:val="4f81bd" w:themeColor="accent1"/>
    </w:rPr>
  </w:style>
  <w:style w:type="paragraph" w:styleId="804">
    <w:name w:val="Title"/>
    <w:basedOn w:val="783"/>
    <w:next w:val="783"/>
    <w:link w:val="805"/>
    <w:uiPriority w:val="10"/>
    <w:qFormat/>
    <w:pPr>
      <w:pBdr>
        <w:bottom w:val="single" w:color="4f81bd" w:themeColor="accent1" w:sz="8" w:space="4"/>
      </w:pBdr>
      <w:spacing w:after="300" w:line="240" w:lineRule="auto"/>
      <w:ind/>
      <w:contextualSpacing w:val="true"/>
    </w:pPr>
    <w:rPr>
      <w:rFonts w:asciiTheme="majorHAnsi" w:hAnsiTheme="majorHAnsi" w:eastAsiaTheme="majorEastAsia" w:cstheme="majorBidi"/>
      <w:color w:val="17365d" w:themeColor="text2" w:themeShade="BF"/>
      <w:spacing w:val="5"/>
      <w:sz w:val="52"/>
      <w:szCs w:val="52"/>
    </w:rPr>
  </w:style>
  <w:style w:type="character" w:styleId="805" w:customStyle="1">
    <w:name w:val="Title Char"/>
    <w:basedOn w:val="797"/>
    <w:link w:val="804"/>
    <w:uiPriority w:val="10"/>
    <w:pPr>
      <w:pBdr/>
      <w:spacing/>
      <w:ind/>
    </w:pPr>
    <w:rPr>
      <w:rFonts w:asciiTheme="majorHAnsi" w:hAnsiTheme="majorHAnsi" w:eastAsiaTheme="majorEastAsia" w:cstheme="majorBidi"/>
      <w:color w:val="17365d" w:themeColor="text2" w:themeShade="BF"/>
      <w:spacing w:val="5"/>
      <w:sz w:val="52"/>
      <w:szCs w:val="52"/>
    </w:rPr>
  </w:style>
  <w:style w:type="paragraph" w:styleId="806">
    <w:name w:val="Subtitle"/>
    <w:basedOn w:val="783"/>
    <w:next w:val="783"/>
    <w:link w:val="807"/>
    <w:uiPriority w:val="11"/>
    <w:qFormat/>
    <w:pPr>
      <w:numPr>
        <w:ilvl w:val="1"/>
      </w:numPr>
      <w:pBdr/>
      <w:spacing/>
      <w:ind/>
    </w:pPr>
    <w:rPr>
      <w:rFonts w:asciiTheme="majorHAnsi" w:hAnsiTheme="majorHAnsi" w:eastAsiaTheme="majorEastAsia" w:cstheme="majorBidi"/>
      <w:i/>
      <w:iCs/>
      <w:color w:val="4f81bd" w:themeColor="accent1"/>
      <w:spacing w:val="15"/>
      <w:sz w:val="24"/>
      <w:szCs w:val="24"/>
    </w:rPr>
  </w:style>
  <w:style w:type="character" w:styleId="807" w:customStyle="1">
    <w:name w:val="Subtitle Char"/>
    <w:basedOn w:val="797"/>
    <w:link w:val="806"/>
    <w:uiPriority w:val="11"/>
    <w:pPr>
      <w:pBdr/>
      <w:spacing/>
      <w:ind/>
    </w:pPr>
    <w:rPr>
      <w:rFonts w:asciiTheme="majorHAnsi" w:hAnsiTheme="majorHAnsi" w:eastAsiaTheme="majorEastAsia" w:cstheme="majorBidi"/>
      <w:i/>
      <w:iCs/>
      <w:color w:val="4f81bd" w:themeColor="accent1"/>
      <w:spacing w:val="15"/>
      <w:sz w:val="24"/>
      <w:szCs w:val="24"/>
    </w:rPr>
  </w:style>
  <w:style w:type="paragraph" w:styleId="808">
    <w:name w:val="List Paragraph"/>
    <w:basedOn w:val="783"/>
    <w:uiPriority w:val="34"/>
    <w:qFormat/>
    <w:pPr>
      <w:pBdr/>
      <w:spacing/>
      <w:ind w:left="720"/>
      <w:contextualSpacing w:val="true"/>
    </w:pPr>
  </w:style>
  <w:style w:type="paragraph" w:styleId="809">
    <w:name w:val="Body Text"/>
    <w:basedOn w:val="783"/>
    <w:link w:val="810"/>
    <w:uiPriority w:val="99"/>
    <w:unhideWhenUsed/>
    <w:pPr>
      <w:pBdr/>
      <w:spacing w:after="120"/>
      <w:ind/>
    </w:pPr>
  </w:style>
  <w:style w:type="character" w:styleId="810" w:customStyle="1">
    <w:name w:val="Body Text Char"/>
    <w:basedOn w:val="797"/>
    <w:link w:val="809"/>
    <w:uiPriority w:val="99"/>
    <w:pPr>
      <w:pBdr/>
      <w:spacing/>
      <w:ind/>
    </w:pPr>
  </w:style>
  <w:style w:type="paragraph" w:styleId="811">
    <w:name w:val="Body Text 2"/>
    <w:basedOn w:val="783"/>
    <w:link w:val="812"/>
    <w:uiPriority w:val="99"/>
    <w:unhideWhenUsed/>
    <w:pPr>
      <w:pBdr/>
      <w:spacing w:after="120" w:line="480" w:lineRule="auto"/>
      <w:ind/>
    </w:pPr>
  </w:style>
  <w:style w:type="character" w:styleId="812" w:customStyle="1">
    <w:name w:val="Body Text 2 Char"/>
    <w:basedOn w:val="797"/>
    <w:link w:val="811"/>
    <w:uiPriority w:val="99"/>
    <w:pPr>
      <w:pBdr/>
      <w:spacing/>
      <w:ind/>
    </w:pPr>
  </w:style>
  <w:style w:type="paragraph" w:styleId="813">
    <w:name w:val="Body Text 3"/>
    <w:basedOn w:val="783"/>
    <w:link w:val="814"/>
    <w:uiPriority w:val="99"/>
    <w:unhideWhenUsed/>
    <w:pPr>
      <w:pBdr/>
      <w:spacing w:after="120"/>
      <w:ind/>
    </w:pPr>
    <w:rPr>
      <w:sz w:val="16"/>
      <w:szCs w:val="16"/>
    </w:rPr>
  </w:style>
  <w:style w:type="character" w:styleId="814" w:customStyle="1">
    <w:name w:val="Body Text 3 Char"/>
    <w:basedOn w:val="797"/>
    <w:link w:val="813"/>
    <w:uiPriority w:val="99"/>
    <w:pPr>
      <w:pBdr/>
      <w:spacing/>
      <w:ind/>
    </w:pPr>
    <w:rPr>
      <w:sz w:val="16"/>
      <w:szCs w:val="16"/>
    </w:rPr>
  </w:style>
  <w:style w:type="paragraph" w:styleId="815">
    <w:name w:val="List"/>
    <w:basedOn w:val="783"/>
    <w:uiPriority w:val="99"/>
    <w:unhideWhenUsed/>
    <w:pPr>
      <w:pBdr/>
      <w:spacing/>
      <w:ind w:hanging="360" w:left="360"/>
      <w:contextualSpacing w:val="true"/>
    </w:pPr>
  </w:style>
  <w:style w:type="paragraph" w:styleId="816">
    <w:name w:val="List 2"/>
    <w:basedOn w:val="783"/>
    <w:uiPriority w:val="99"/>
    <w:unhideWhenUsed/>
    <w:pPr>
      <w:pBdr/>
      <w:spacing/>
      <w:ind w:hanging="360" w:left="720"/>
      <w:contextualSpacing w:val="true"/>
    </w:pPr>
  </w:style>
  <w:style w:type="paragraph" w:styleId="817">
    <w:name w:val="List 3"/>
    <w:basedOn w:val="783"/>
    <w:uiPriority w:val="99"/>
    <w:unhideWhenUsed/>
    <w:pPr>
      <w:pBdr/>
      <w:spacing/>
      <w:ind w:hanging="360" w:left="1080"/>
      <w:contextualSpacing w:val="true"/>
    </w:pPr>
  </w:style>
  <w:style w:type="paragraph" w:styleId="818">
    <w:name w:val="List Bullet"/>
    <w:basedOn w:val="783"/>
    <w:uiPriority w:val="99"/>
    <w:unhideWhenUsed/>
    <w:pPr>
      <w:numPr>
        <w:numId w:val="1"/>
      </w:numPr>
      <w:pBdr/>
      <w:spacing/>
      <w:ind/>
      <w:contextualSpacing w:val="true"/>
    </w:pPr>
  </w:style>
  <w:style w:type="paragraph" w:styleId="819">
    <w:name w:val="List Bullet 2"/>
    <w:basedOn w:val="783"/>
    <w:uiPriority w:val="99"/>
    <w:unhideWhenUsed/>
    <w:pPr>
      <w:numPr>
        <w:numId w:val="2"/>
      </w:numPr>
      <w:pBdr/>
      <w:spacing/>
      <w:ind/>
      <w:contextualSpacing w:val="true"/>
    </w:pPr>
  </w:style>
  <w:style w:type="paragraph" w:styleId="820">
    <w:name w:val="List Bullet 3"/>
    <w:basedOn w:val="783"/>
    <w:uiPriority w:val="99"/>
    <w:unhideWhenUsed/>
    <w:pPr>
      <w:numPr>
        <w:numId w:val="3"/>
      </w:numPr>
      <w:pBdr/>
      <w:spacing/>
      <w:ind/>
      <w:contextualSpacing w:val="true"/>
    </w:pPr>
  </w:style>
  <w:style w:type="paragraph" w:styleId="821">
    <w:name w:val="List Number"/>
    <w:basedOn w:val="783"/>
    <w:uiPriority w:val="99"/>
    <w:unhideWhenUsed/>
    <w:pPr>
      <w:numPr>
        <w:numId w:val="5"/>
      </w:numPr>
      <w:pBdr/>
      <w:spacing/>
      <w:ind/>
      <w:contextualSpacing w:val="true"/>
    </w:pPr>
  </w:style>
  <w:style w:type="paragraph" w:styleId="822">
    <w:name w:val="List Number 2"/>
    <w:basedOn w:val="783"/>
    <w:uiPriority w:val="99"/>
    <w:unhideWhenUsed/>
    <w:pPr>
      <w:numPr>
        <w:numId w:val="6"/>
      </w:numPr>
      <w:pBdr/>
      <w:spacing/>
      <w:ind/>
      <w:contextualSpacing w:val="true"/>
    </w:pPr>
  </w:style>
  <w:style w:type="paragraph" w:styleId="823">
    <w:name w:val="List Number 3"/>
    <w:basedOn w:val="783"/>
    <w:uiPriority w:val="99"/>
    <w:unhideWhenUsed/>
    <w:pPr>
      <w:numPr>
        <w:numId w:val="7"/>
      </w:numPr>
      <w:pBdr/>
      <w:spacing/>
      <w:ind/>
      <w:contextualSpacing w:val="true"/>
    </w:pPr>
  </w:style>
  <w:style w:type="paragraph" w:styleId="824">
    <w:name w:val="List Continue"/>
    <w:basedOn w:val="783"/>
    <w:uiPriority w:val="99"/>
    <w:unhideWhenUsed/>
    <w:pPr>
      <w:pBdr/>
      <w:spacing w:after="120"/>
      <w:ind w:left="360"/>
      <w:contextualSpacing w:val="true"/>
    </w:pPr>
  </w:style>
  <w:style w:type="paragraph" w:styleId="825">
    <w:name w:val="List Continue 2"/>
    <w:basedOn w:val="783"/>
    <w:uiPriority w:val="99"/>
    <w:unhideWhenUsed/>
    <w:pPr>
      <w:pBdr/>
      <w:spacing w:after="120"/>
      <w:ind w:left="720"/>
      <w:contextualSpacing w:val="true"/>
    </w:pPr>
  </w:style>
  <w:style w:type="paragraph" w:styleId="826">
    <w:name w:val="List Continue 3"/>
    <w:basedOn w:val="783"/>
    <w:uiPriority w:val="99"/>
    <w:unhideWhenUsed/>
    <w:pPr>
      <w:pBdr/>
      <w:spacing w:after="120"/>
      <w:ind w:left="1080"/>
      <w:contextualSpacing w:val="true"/>
    </w:pPr>
  </w:style>
  <w:style w:type="paragraph" w:styleId="827">
    <w:name w:val="macro"/>
    <w:link w:val="828"/>
    <w:uiPriority w:val="99"/>
    <w:unhideWhenUsed/>
    <w:pPr>
      <w:pBdr/>
      <w:tabs>
        <w:tab w:val="left" w:leader="none" w:pos="576"/>
        <w:tab w:val="left" w:leader="none" w:pos="1152"/>
        <w:tab w:val="left" w:leader="none" w:pos="1728"/>
        <w:tab w:val="left" w:leader="none" w:pos="2304"/>
        <w:tab w:val="left" w:leader="none" w:pos="2880"/>
        <w:tab w:val="left" w:leader="none" w:pos="3456"/>
        <w:tab w:val="left" w:leader="none" w:pos="4032"/>
      </w:tabs>
      <w:spacing/>
      <w:ind/>
    </w:pPr>
    <w:rPr>
      <w:rFonts w:ascii="Courier" w:hAnsi="Courier"/>
      <w:sz w:val="20"/>
      <w:szCs w:val="20"/>
    </w:rPr>
  </w:style>
  <w:style w:type="character" w:styleId="828" w:customStyle="1">
    <w:name w:val="Macro Text Char"/>
    <w:basedOn w:val="797"/>
    <w:link w:val="827"/>
    <w:uiPriority w:val="99"/>
    <w:pPr>
      <w:pBdr/>
      <w:spacing/>
      <w:ind/>
    </w:pPr>
    <w:rPr>
      <w:rFonts w:ascii="Courier" w:hAnsi="Courier"/>
      <w:sz w:val="20"/>
      <w:szCs w:val="20"/>
    </w:rPr>
  </w:style>
  <w:style w:type="paragraph" w:styleId="829">
    <w:name w:val="Quote"/>
    <w:basedOn w:val="783"/>
    <w:next w:val="783"/>
    <w:link w:val="830"/>
    <w:uiPriority w:val="29"/>
    <w:qFormat/>
    <w:pPr>
      <w:pBdr/>
      <w:spacing/>
      <w:ind/>
    </w:pPr>
    <w:rPr>
      <w:i/>
      <w:iCs/>
      <w:color w:val="000000" w:themeColor="text1"/>
    </w:rPr>
  </w:style>
  <w:style w:type="character" w:styleId="830" w:customStyle="1">
    <w:name w:val="Quote Char"/>
    <w:basedOn w:val="797"/>
    <w:link w:val="829"/>
    <w:uiPriority w:val="29"/>
    <w:pPr>
      <w:pBdr/>
      <w:spacing/>
      <w:ind/>
    </w:pPr>
    <w:rPr>
      <w:i/>
      <w:iCs/>
      <w:color w:val="000000" w:themeColor="text1"/>
    </w:rPr>
  </w:style>
  <w:style w:type="character" w:styleId="831" w:customStyle="1">
    <w:name w:val="Heading 4 Char"/>
    <w:basedOn w:val="797"/>
    <w:link w:val="791"/>
    <w:uiPriority w:val="9"/>
    <w:semiHidden/>
    <w:pPr>
      <w:pBdr/>
      <w:spacing/>
      <w:ind/>
    </w:pPr>
    <w:rPr>
      <w:rFonts w:asciiTheme="majorHAnsi" w:hAnsiTheme="majorHAnsi" w:eastAsiaTheme="majorEastAsia" w:cstheme="majorBidi"/>
      <w:b/>
      <w:bCs/>
      <w:i/>
      <w:iCs/>
      <w:color w:val="4f81bd" w:themeColor="accent1"/>
    </w:rPr>
  </w:style>
  <w:style w:type="character" w:styleId="832" w:customStyle="1">
    <w:name w:val="Heading 5 Char"/>
    <w:basedOn w:val="797"/>
    <w:link w:val="792"/>
    <w:uiPriority w:val="9"/>
    <w:semiHidden/>
    <w:pPr>
      <w:pBdr/>
      <w:spacing/>
      <w:ind/>
    </w:pPr>
    <w:rPr>
      <w:rFonts w:asciiTheme="majorHAnsi" w:hAnsiTheme="majorHAnsi" w:eastAsiaTheme="majorEastAsia" w:cstheme="majorBidi"/>
      <w:color w:val="243f60" w:themeColor="accent1" w:themeShade="7F"/>
    </w:rPr>
  </w:style>
  <w:style w:type="character" w:styleId="833" w:customStyle="1">
    <w:name w:val="Heading 6 Char"/>
    <w:basedOn w:val="797"/>
    <w:link w:val="793"/>
    <w:uiPriority w:val="9"/>
    <w:semiHidden/>
    <w:pPr>
      <w:pBdr/>
      <w:spacing/>
      <w:ind/>
    </w:pPr>
    <w:rPr>
      <w:rFonts w:asciiTheme="majorHAnsi" w:hAnsiTheme="majorHAnsi" w:eastAsiaTheme="majorEastAsia" w:cstheme="majorBidi"/>
      <w:i/>
      <w:iCs/>
      <w:color w:val="243f60" w:themeColor="accent1" w:themeShade="7F"/>
    </w:rPr>
  </w:style>
  <w:style w:type="character" w:styleId="834" w:customStyle="1">
    <w:name w:val="Heading 7 Char"/>
    <w:basedOn w:val="797"/>
    <w:link w:val="794"/>
    <w:uiPriority w:val="9"/>
    <w:semiHidden/>
    <w:pPr>
      <w:pBdr/>
      <w:spacing/>
      <w:ind/>
    </w:pPr>
    <w:rPr>
      <w:rFonts w:asciiTheme="majorHAnsi" w:hAnsiTheme="majorHAnsi" w:eastAsiaTheme="majorEastAsia" w:cstheme="majorBidi"/>
      <w:i/>
      <w:iCs/>
      <w:color w:val="404040" w:themeColor="text1" w:themeTint="BF"/>
    </w:rPr>
  </w:style>
  <w:style w:type="character" w:styleId="835" w:customStyle="1">
    <w:name w:val="Heading 8 Char"/>
    <w:basedOn w:val="797"/>
    <w:link w:val="795"/>
    <w:uiPriority w:val="9"/>
    <w:semiHidden/>
    <w:pPr>
      <w:pBdr/>
      <w:spacing/>
      <w:ind/>
    </w:pPr>
    <w:rPr>
      <w:rFonts w:asciiTheme="majorHAnsi" w:hAnsiTheme="majorHAnsi" w:eastAsiaTheme="majorEastAsia" w:cstheme="majorBidi"/>
      <w:color w:val="4f81bd" w:themeColor="accent1"/>
      <w:sz w:val="20"/>
      <w:szCs w:val="20"/>
    </w:rPr>
  </w:style>
  <w:style w:type="character" w:styleId="836" w:customStyle="1">
    <w:name w:val="Heading 9 Char"/>
    <w:basedOn w:val="797"/>
    <w:link w:val="796"/>
    <w:uiPriority w:val="9"/>
    <w:semiHidden/>
    <w:pPr>
      <w:pBdr/>
      <w:spacing/>
      <w:ind/>
    </w:pPr>
    <w:rPr>
      <w:rFonts w:asciiTheme="majorHAnsi" w:hAnsiTheme="majorHAnsi" w:eastAsiaTheme="majorEastAsia" w:cstheme="majorBidi"/>
      <w:i/>
      <w:iCs/>
      <w:color w:val="404040" w:themeColor="text1" w:themeTint="BF"/>
      <w:sz w:val="20"/>
      <w:szCs w:val="20"/>
    </w:rPr>
  </w:style>
  <w:style w:type="paragraph" w:styleId="837">
    <w:name w:val="Caption"/>
    <w:basedOn w:val="783"/>
    <w:next w:val="783"/>
    <w:uiPriority w:val="35"/>
    <w:semiHidden/>
    <w:unhideWhenUsed/>
    <w:qFormat/>
    <w:pPr>
      <w:pBdr/>
      <w:spacing w:line="240" w:lineRule="auto"/>
      <w:ind/>
    </w:pPr>
    <w:rPr>
      <w:b/>
      <w:bCs/>
      <w:color w:val="4f81bd" w:themeColor="accent1"/>
      <w:sz w:val="18"/>
      <w:szCs w:val="18"/>
    </w:rPr>
  </w:style>
  <w:style w:type="character" w:styleId="838">
    <w:name w:val="Strong"/>
    <w:basedOn w:val="797"/>
    <w:uiPriority w:val="22"/>
    <w:qFormat/>
    <w:pPr>
      <w:pBdr/>
      <w:spacing/>
      <w:ind/>
    </w:pPr>
    <w:rPr>
      <w:b/>
      <w:bCs/>
    </w:rPr>
  </w:style>
  <w:style w:type="character" w:styleId="839">
    <w:name w:val="Emphasis"/>
    <w:basedOn w:val="797"/>
    <w:uiPriority w:val="20"/>
    <w:qFormat/>
    <w:pPr>
      <w:pBdr/>
      <w:spacing/>
      <w:ind/>
    </w:pPr>
    <w:rPr>
      <w:i/>
      <w:iCs/>
    </w:rPr>
  </w:style>
  <w:style w:type="paragraph" w:styleId="840">
    <w:name w:val="Intense Quote"/>
    <w:basedOn w:val="783"/>
    <w:next w:val="783"/>
    <w:link w:val="841"/>
    <w:uiPriority w:val="30"/>
    <w:qFormat/>
    <w:pPr>
      <w:pBdr>
        <w:bottom w:val="single" w:color="4f81bd" w:themeColor="accent1" w:sz="4" w:space="4"/>
      </w:pBdr>
      <w:spacing w:after="280" w:before="200"/>
      <w:ind w:right="936" w:left="936"/>
    </w:pPr>
    <w:rPr>
      <w:b/>
      <w:bCs/>
      <w:i/>
      <w:iCs/>
      <w:color w:val="4f81bd" w:themeColor="accent1"/>
    </w:rPr>
  </w:style>
  <w:style w:type="character" w:styleId="841" w:customStyle="1">
    <w:name w:val="Intense Quote Char"/>
    <w:basedOn w:val="797"/>
    <w:link w:val="840"/>
    <w:uiPriority w:val="30"/>
    <w:pPr>
      <w:pBdr/>
      <w:spacing/>
      <w:ind/>
    </w:pPr>
    <w:rPr>
      <w:b/>
      <w:bCs/>
      <w:i/>
      <w:iCs/>
      <w:color w:val="4f81bd" w:themeColor="accent1"/>
    </w:rPr>
  </w:style>
  <w:style w:type="character" w:styleId="842">
    <w:name w:val="Subtle Emphasis"/>
    <w:basedOn w:val="797"/>
    <w:uiPriority w:val="19"/>
    <w:qFormat/>
    <w:pPr>
      <w:pBdr/>
      <w:spacing/>
      <w:ind/>
    </w:pPr>
    <w:rPr>
      <w:i/>
      <w:iCs/>
      <w:color w:val="808080" w:themeColor="text1" w:themeTint="7F"/>
    </w:rPr>
  </w:style>
  <w:style w:type="character" w:styleId="843">
    <w:name w:val="Intense Emphasis"/>
    <w:basedOn w:val="797"/>
    <w:uiPriority w:val="21"/>
    <w:qFormat/>
    <w:pPr>
      <w:pBdr/>
      <w:spacing/>
      <w:ind/>
    </w:pPr>
    <w:rPr>
      <w:b/>
      <w:bCs/>
      <w:i/>
      <w:iCs/>
      <w:color w:val="4f81bd" w:themeColor="accent1"/>
    </w:rPr>
  </w:style>
  <w:style w:type="character" w:styleId="844">
    <w:name w:val="Subtle Reference"/>
    <w:basedOn w:val="797"/>
    <w:uiPriority w:val="31"/>
    <w:qFormat/>
    <w:pPr>
      <w:pBdr/>
      <w:spacing/>
      <w:ind/>
    </w:pPr>
    <w:rPr>
      <w:smallCaps/>
      <w:color w:val="c0504d" w:themeColor="accent2"/>
      <w:u w:val="single"/>
    </w:rPr>
  </w:style>
  <w:style w:type="character" w:styleId="845">
    <w:name w:val="Intense Reference"/>
    <w:basedOn w:val="797"/>
    <w:uiPriority w:val="32"/>
    <w:qFormat/>
    <w:pPr>
      <w:pBdr/>
      <w:spacing/>
      <w:ind/>
    </w:pPr>
    <w:rPr>
      <w:b/>
      <w:bCs/>
      <w:smallCaps/>
      <w:color w:val="c0504d" w:themeColor="accent2"/>
      <w:spacing w:val="5"/>
      <w:u w:val="single"/>
    </w:rPr>
  </w:style>
  <w:style w:type="character" w:styleId="846">
    <w:name w:val="Book Title"/>
    <w:basedOn w:val="797"/>
    <w:uiPriority w:val="33"/>
    <w:qFormat/>
    <w:pPr>
      <w:pBdr/>
      <w:spacing/>
      <w:ind/>
    </w:pPr>
    <w:rPr>
      <w:b/>
      <w:bCs/>
      <w:smallCaps/>
      <w:spacing w:val="5"/>
    </w:rPr>
  </w:style>
  <w:style w:type="paragraph" w:styleId="847">
    <w:name w:val="TOC Heading"/>
    <w:basedOn w:val="788"/>
    <w:next w:val="783"/>
    <w:uiPriority w:val="39"/>
    <w:semiHidden/>
    <w:unhideWhenUsed/>
    <w:qFormat/>
    <w:pPr>
      <w:pBdr/>
      <w:spacing/>
      <w:ind/>
      <w:outlineLvl w:val="9"/>
    </w:pPr>
  </w:style>
  <w:style w:type="table" w:styleId="848">
    <w:name w:val="Table Grid"/>
    <w:basedOn w:val="798"/>
    <w:uiPriority w:val="59"/>
    <w:pPr>
      <w:pBdr/>
      <w:spacing w:after="0" w:line="240" w:lineRule="auto"/>
      <w:ind/>
    </w:pPr>
    <w:tblPr>
      <w:tblInd w:w="0" w:type="dxa"/>
      <w:tblCellMar>
        <w:left w:w="108" w:type="dxa"/>
        <w:top w:w="0" w:type="dxa"/>
        <w:right w:w="108" w:type="dxa"/>
        <w:bottom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Light Shading"/>
    <w:basedOn w:val="798"/>
    <w:uiPriority w:val="60"/>
    <w:pPr>
      <w:pBdr/>
      <w:spacing w:after="0" w:line="240" w:lineRule="auto"/>
      <w:ind/>
    </w:pPr>
    <w:rPr>
      <w:color w:val="000000" w:themeColor="text1" w:themeShade="BF"/>
    </w:rPr>
    <w:tblPr>
      <w:tblStyleRowBandSize w:val="1"/>
      <w:tblStyleColBandSize w:val="1"/>
      <w:tblInd w:w="0" w:type="dxa"/>
      <w:tblCellMar>
        <w:left w:w="108" w:type="dxa"/>
        <w:top w:w="0" w:type="dxa"/>
        <w:right w:w="108" w:type="dxa"/>
        <w:bottom w:w="0" w:type="dxa"/>
      </w:tblCellMar>
      <w:tblBorders>
        <w:top w:val="single" w:color="000000" w:themeColor="text1" w:sz="8" w:space="0"/>
        <w:bottom w:val="single" w:color="000000" w:themeColor="text1" w:sz="8" w:space="0"/>
      </w:tblBorders>
    </w:tblPr>
    <w:tcPr>
      <w:tcBorders/>
    </w:tcPr>
    <w:tblStylePr w:type="band1Horz">
      <w:pPr>
        <w:pBdr/>
        <w:spacing/>
        <w:ind/>
      </w:pPr>
      <w:tblPr>
        <w:tblBorders/>
      </w:tblPr>
      <w:tcPr>
        <w:shd w:val="clear" w:color="auto" w:fill="c0c0c0" w:themeFill="text1" w:themeFillTint="3F"/>
        <w:tcBorders>
          <w:left w:val="none" w:color="000000" w:sz="4" w:space="0"/>
          <w:right w:val="none" w:color="000000" w:sz="4" w:space="0"/>
        </w:tcBorders>
      </w:tcPr>
    </w:tblStylePr>
    <w:tblStylePr w:type="band1Vert">
      <w:pPr>
        <w:pBdr/>
        <w:spacing/>
        <w:ind/>
      </w:pPr>
      <w:tblPr>
        <w:tblBorders/>
      </w:tblPr>
      <w:tcPr>
        <w:shd w:val="clear" w:color="auto" w:fill="c0c0c0" w:themeFill="tex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000000" w:themeColor="text1" w:sz="8" w:space="0"/>
          <w:left w:val="none" w:color="000000" w:sz="4" w:space="0"/>
          <w:bottom w:val="single" w:color="000000" w:themeColor="text1"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000000" w:themeColor="text1" w:sz="8" w:space="0"/>
          <w:left w:val="none" w:color="000000" w:sz="4" w:space="0"/>
          <w:bottom w:val="single" w:color="000000" w:themeColor="text1"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Light Shading Accent 1"/>
    <w:basedOn w:val="798"/>
    <w:uiPriority w:val="60"/>
    <w:pPr>
      <w:pBdr/>
      <w:spacing w:after="0" w:line="240" w:lineRule="auto"/>
      <w:ind/>
    </w:pPr>
    <w:rPr>
      <w:color w:val="365f91" w:themeColor="accent1" w:themeShade="BF"/>
    </w:rPr>
    <w:tblPr>
      <w:tblStyleRowBandSize w:val="1"/>
      <w:tblStyleColBandSize w:val="1"/>
      <w:tblInd w:w="0" w:type="dxa"/>
      <w:tblCellMar>
        <w:left w:w="108" w:type="dxa"/>
        <w:top w:w="0" w:type="dxa"/>
        <w:right w:w="108" w:type="dxa"/>
        <w:bottom w:w="0" w:type="dxa"/>
      </w:tblCellMar>
      <w:tblBorders>
        <w:top w:val="single" w:color="4f81bd" w:themeColor="accent1" w:sz="8" w:space="0"/>
        <w:bottom w:val="single" w:color="4f81bd" w:themeColor="accent1" w:sz="8" w:space="0"/>
      </w:tblBorders>
    </w:tblPr>
    <w:tcPr>
      <w:tcBorders/>
    </w:tcPr>
    <w:tblStylePr w:type="band1Horz">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1Vert">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4f81bd" w:themeColor="accent1" w:sz="8" w:space="0"/>
          <w:left w:val="none" w:color="000000" w:sz="4" w:space="0"/>
          <w:bottom w:val="single" w:color="4f81bd" w:themeColor="accent1"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f81bd" w:themeColor="accent1" w:sz="8" w:space="0"/>
          <w:left w:val="none" w:color="000000" w:sz="4" w:space="0"/>
          <w:bottom w:val="single" w:color="4f81bd" w:themeColor="accent1"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Light Shading Accent 2"/>
    <w:basedOn w:val="798"/>
    <w:uiPriority w:val="60"/>
    <w:pPr>
      <w:pBdr/>
      <w:spacing w:after="0" w:line="240" w:lineRule="auto"/>
      <w:ind/>
    </w:pPr>
    <w:rPr>
      <w:color w:val="943634" w:themeColor="accent2" w:themeShade="BF"/>
    </w:rPr>
    <w:tblPr>
      <w:tblStyleRowBandSize w:val="1"/>
      <w:tblStyleColBandSize w:val="1"/>
      <w:tblInd w:w="0" w:type="dxa"/>
      <w:tblCellMar>
        <w:left w:w="108" w:type="dxa"/>
        <w:top w:w="0" w:type="dxa"/>
        <w:right w:w="108" w:type="dxa"/>
        <w:bottom w:w="0" w:type="dxa"/>
      </w:tblCellMar>
      <w:tblBorders>
        <w:top w:val="single" w:color="c0504d" w:themeColor="accent2" w:sz="8" w:space="0"/>
        <w:bottom w:val="single" w:color="c0504d" w:themeColor="accent2" w:sz="8" w:space="0"/>
      </w:tblBorders>
    </w:tblPr>
    <w:tcPr>
      <w:tcBorders/>
    </w:tcPr>
    <w:tblStylePr w:type="band1Horz">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1Vert">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c0504d" w:themeColor="accent2" w:sz="8" w:space="0"/>
          <w:left w:val="none" w:color="000000" w:sz="4" w:space="0"/>
          <w:bottom w:val="single" w:color="c0504d" w:themeColor="accent2"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0504d" w:themeColor="accent2" w:sz="8" w:space="0"/>
          <w:left w:val="none" w:color="000000" w:sz="4" w:space="0"/>
          <w:bottom w:val="single" w:color="c0504d" w:themeColor="accent2"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Light Shading Accent 3"/>
    <w:basedOn w:val="798"/>
    <w:uiPriority w:val="60"/>
    <w:pPr>
      <w:pBdr/>
      <w:spacing w:after="0" w:line="240" w:lineRule="auto"/>
      <w:ind/>
    </w:pPr>
    <w:rPr>
      <w:color w:val="76923c" w:themeColor="accent3" w:themeShade="BF"/>
    </w:rPr>
    <w:tblPr>
      <w:tblStyleRowBandSize w:val="1"/>
      <w:tblStyleColBandSize w:val="1"/>
      <w:tblInd w:w="0" w:type="dxa"/>
      <w:tblCellMar>
        <w:left w:w="108" w:type="dxa"/>
        <w:top w:w="0" w:type="dxa"/>
        <w:right w:w="108" w:type="dxa"/>
        <w:bottom w:w="0" w:type="dxa"/>
      </w:tblCellMar>
      <w:tblBorders>
        <w:top w:val="single" w:color="9bbb59" w:themeColor="accent3" w:sz="8" w:space="0"/>
        <w:bottom w:val="single" w:color="9bbb59" w:themeColor="accent3" w:sz="8" w:space="0"/>
      </w:tblBorders>
    </w:tblPr>
    <w:tcPr>
      <w:tcBorders/>
    </w:tcPr>
    <w:tblStylePr w:type="band1Horz">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1Vert">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9bbb59" w:themeColor="accent3" w:sz="8" w:space="0"/>
          <w:left w:val="none" w:color="000000" w:sz="4" w:space="0"/>
          <w:bottom w:val="single" w:color="9bbb59" w:themeColor="accent3"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bbb59" w:themeColor="accent3" w:sz="8" w:space="0"/>
          <w:left w:val="none" w:color="000000" w:sz="4" w:space="0"/>
          <w:bottom w:val="single" w:color="9bbb59" w:themeColor="accent3"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Light Shading Accent 4"/>
    <w:basedOn w:val="798"/>
    <w:uiPriority w:val="60"/>
    <w:pPr>
      <w:pBdr/>
      <w:spacing w:after="0" w:line="240" w:lineRule="auto"/>
      <w:ind/>
    </w:pPr>
    <w:rPr>
      <w:color w:val="5f497a" w:themeColor="accent4" w:themeShade="BF"/>
    </w:rPr>
    <w:tblPr>
      <w:tblStyleRowBandSize w:val="1"/>
      <w:tblStyleColBandSize w:val="1"/>
      <w:tblInd w:w="0" w:type="dxa"/>
      <w:tblCellMar>
        <w:left w:w="108" w:type="dxa"/>
        <w:top w:w="0" w:type="dxa"/>
        <w:right w:w="108" w:type="dxa"/>
        <w:bottom w:w="0" w:type="dxa"/>
      </w:tblCellMar>
      <w:tblBorders>
        <w:top w:val="single" w:color="8064a2" w:themeColor="accent4" w:sz="8" w:space="0"/>
        <w:bottom w:val="single" w:color="8064a2" w:themeColor="accent4" w:sz="8" w:space="0"/>
      </w:tblBorders>
    </w:tblPr>
    <w:tcPr>
      <w:tcBorders/>
    </w:tcPr>
    <w:tblStylePr w:type="band1Horz">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1Vert">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8064a2" w:themeColor="accent4" w:sz="8" w:space="0"/>
          <w:left w:val="none" w:color="000000" w:sz="4" w:space="0"/>
          <w:bottom w:val="single" w:color="8064a2" w:themeColor="accent4"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8064a2" w:themeColor="accent4" w:sz="8" w:space="0"/>
          <w:left w:val="none" w:color="000000" w:sz="4" w:space="0"/>
          <w:bottom w:val="single" w:color="8064a2" w:themeColor="accent4"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Light Shading Accent 5"/>
    <w:basedOn w:val="798"/>
    <w:uiPriority w:val="60"/>
    <w:pPr>
      <w:pBdr/>
      <w:spacing w:after="0" w:line="240" w:lineRule="auto"/>
      <w:ind/>
    </w:pPr>
    <w:rPr>
      <w:color w:val="31849b" w:themeColor="accent5" w:themeShade="BF"/>
    </w:rPr>
    <w:tblPr>
      <w:tblStyleRowBandSize w:val="1"/>
      <w:tblStyleColBandSize w:val="1"/>
      <w:tblInd w:w="0" w:type="dxa"/>
      <w:tblCellMar>
        <w:left w:w="108" w:type="dxa"/>
        <w:top w:w="0" w:type="dxa"/>
        <w:right w:w="108" w:type="dxa"/>
        <w:bottom w:w="0" w:type="dxa"/>
      </w:tblCellMar>
      <w:tblBorders>
        <w:top w:val="single" w:color="4bacc6" w:themeColor="accent5" w:sz="8" w:space="0"/>
        <w:bottom w:val="single" w:color="4bacc6" w:themeColor="accent5" w:sz="8" w:space="0"/>
      </w:tblBorders>
    </w:tblPr>
    <w:tcPr>
      <w:tcBorders/>
    </w:tcPr>
    <w:tblStylePr w:type="band1Horz">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1Vert">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4bacc6" w:themeColor="accent5" w:sz="8" w:space="0"/>
          <w:left w:val="none" w:color="000000" w:sz="4" w:space="0"/>
          <w:bottom w:val="single" w:color="4bacc6" w:themeColor="accent5"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bacc6" w:themeColor="accent5" w:sz="8" w:space="0"/>
          <w:left w:val="none" w:color="000000" w:sz="4" w:space="0"/>
          <w:bottom w:val="single" w:color="4bacc6" w:themeColor="accent5"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Light Shading Accent 6"/>
    <w:basedOn w:val="798"/>
    <w:uiPriority w:val="60"/>
    <w:pPr>
      <w:pBdr/>
      <w:spacing w:after="0" w:line="240" w:lineRule="auto"/>
      <w:ind/>
    </w:pPr>
    <w:rPr>
      <w:color w:val="e36c0a" w:themeColor="accent6" w:themeShade="BF"/>
    </w:rPr>
    <w:tblPr>
      <w:tblStyleRowBandSize w:val="1"/>
      <w:tblStyleColBandSize w:val="1"/>
      <w:tblInd w:w="0" w:type="dxa"/>
      <w:tblCellMar>
        <w:left w:w="108" w:type="dxa"/>
        <w:top w:w="0" w:type="dxa"/>
        <w:right w:w="108" w:type="dxa"/>
        <w:bottom w:w="0" w:type="dxa"/>
      </w:tblCellMar>
      <w:tblBorders>
        <w:top w:val="single" w:color="f79646" w:themeColor="accent6" w:sz="8" w:space="0"/>
        <w:bottom w:val="single" w:color="f79646" w:themeColor="accent6" w:sz="8" w:space="0"/>
      </w:tblBorders>
    </w:tblPr>
    <w:tcPr>
      <w:tcBorders/>
    </w:tcPr>
    <w:tblStylePr w:type="band1Horz">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1Vert">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f79646" w:themeColor="accent6" w:sz="8" w:space="0"/>
          <w:left w:val="none" w:color="000000" w:sz="4" w:space="0"/>
          <w:bottom w:val="single" w:color="f79646" w:themeColor="accent6"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79646" w:themeColor="accent6" w:sz="8" w:space="0"/>
          <w:left w:val="none" w:color="000000" w:sz="4" w:space="0"/>
          <w:bottom w:val="single" w:color="f79646" w:themeColor="accent6"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Light List"/>
    <w:basedOn w:val="798"/>
    <w:uiPriority w:val="61"/>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000000" w:themeColor="text1" w:sz="8" w:space="0"/>
        <w:left w:val="single" w:color="000000" w:themeColor="text1" w:sz="8" w:space="0"/>
        <w:bottom w:val="single" w:color="000000" w:themeColor="text1" w:sz="8" w:space="0"/>
        <w:right w:val="single" w:color="000000" w:themeColor="text1" w:sz="8" w:space="0"/>
      </w:tblBorders>
    </w:tblPr>
    <w:tcPr>
      <w:tcBorders/>
    </w:tcPr>
    <w:tblStylePr w:type="band1Horz">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000000" w:themeColor="text1" w:sz="6" w:space="0"/>
          <w:left w:val="single" w:color="000000" w:themeColor="text1" w:sz="8" w:space="0"/>
          <w:bottom w:val="single" w:color="000000" w:themeColor="text1" w:sz="8" w:space="0"/>
          <w:right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Light List Accent 1"/>
    <w:basedOn w:val="798"/>
    <w:uiPriority w:val="61"/>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tcBorders/>
    </w:tcPr>
    <w:tblStylePr w:type="band1Horz">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Light List Accent 2"/>
    <w:basedOn w:val="798"/>
    <w:uiPriority w:val="61"/>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cPr>
      <w:tcBorders/>
    </w:tcPr>
    <w:tblStylePr w:type="band1Horz">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Light List Accent 3"/>
    <w:basedOn w:val="798"/>
    <w:uiPriority w:val="61"/>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cPr>
      <w:tcBorders/>
    </w:tcPr>
    <w:tblStylePr w:type="band1Horz">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Light List Accent 4"/>
    <w:basedOn w:val="798"/>
    <w:uiPriority w:val="61"/>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cPr>
      <w:tcBorders/>
    </w:tcPr>
    <w:tblStylePr w:type="band1Horz">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Light List Accent 5"/>
    <w:basedOn w:val="798"/>
    <w:uiPriority w:val="61"/>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cPr>
      <w:tcBorders/>
    </w:tcPr>
    <w:tblStylePr w:type="band1Horz">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Light List Accent 6"/>
    <w:basedOn w:val="798"/>
    <w:uiPriority w:val="61"/>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cPr>
      <w:tcBorders/>
    </w:tcPr>
    <w:tblStylePr w:type="band1Horz">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Light Grid"/>
    <w:basedOn w:val="798"/>
    <w:uiPriority w:val="62"/>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tcBorders/>
    </w:tcPr>
    <w:tblStylePr w:type="band1Horz">
      <w:pPr>
        <w:pBdr/>
        <w:spacing/>
        <w:ind/>
      </w:pPr>
      <w:tblPr>
        <w:tblBorders/>
      </w:tblPr>
      <w:tcPr>
        <w:shd w:val="clear" w:color="auto" w:fill="c0c0c0" w:themeFill="text1" w:themeFillTint="3F"/>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pPr>
        <w:pBdr/>
        <w:spacing/>
        <w:ind/>
      </w:pPr>
      <w:tblPr>
        <w:tblBorders/>
      </w:tblPr>
      <w:tcPr>
        <w:shd w:val="clear" w:color="auto" w:fill="c0c0c0" w:themeFill="text1" w:themeFillTint="3F"/>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Horz">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000000" w:themeColor="text1" w:sz="8" w:space="0"/>
          <w:left w:val="single" w:color="000000" w:themeColor="text1" w:sz="8" w:space="0"/>
          <w:bottom w:val="single" w:color="000000" w:themeColor="text1" w:sz="18" w:space="0"/>
          <w:right w:val="single" w:color="000000" w:themeColor="text1" w:sz="8" w:space="0"/>
        </w:tcBorders>
      </w:tcPr>
    </w:tblStylePr>
    <w:tblStylePr w:type="lastCol">
      <w:rPr>
        <w:rFonts w:asciiTheme="majorHAnsi" w:hAnsiTheme="majorHAnsi" w:eastAsiaTheme="majorEastAsia" w:cstheme="majorBidi"/>
        <w:b/>
        <w:bCs/>
      </w:rPr>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000000" w:themeColor="text1" w:sz="6" w:space="0"/>
          <w:left w:val="single" w:color="000000" w:themeColor="text1" w:sz="8" w:space="0"/>
          <w:bottom w:val="single" w:color="000000" w:themeColor="text1" w:sz="8" w:space="0"/>
          <w:right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Light Grid Accent 1"/>
    <w:basedOn w:val="798"/>
    <w:uiPriority w:val="62"/>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tcBorders/>
    </w:tcPr>
    <w:tblStylePr w:type="band1Horz">
      <w:pPr>
        <w:pBdr/>
        <w:spacing/>
        <w:ind/>
      </w:pPr>
      <w:tblPr>
        <w:tblBorders/>
      </w:tblPr>
      <w:tcPr>
        <w:shd w:val="clear" w:color="auto" w:fill="d3dfee" w:themeFill="accent1" w:themeFillTint="3F"/>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pPr>
        <w:pBdr/>
        <w:spacing/>
        <w:ind/>
      </w:pPr>
      <w:tblPr>
        <w:tblBorders/>
      </w:tblPr>
      <w:tcPr>
        <w:shd w:val="clear" w:color="auto" w:fill="d3dfee" w:themeFill="accent1" w:themeFillTint="3F"/>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Horz">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4f81bd" w:themeColor="accent1" w:sz="8" w:space="0"/>
          <w:left w:val="single" w:color="4f81bd" w:themeColor="accent1" w:sz="8" w:space="0"/>
          <w:bottom w:val="single" w:color="4f81bd" w:themeColor="accent1" w:sz="18" w:space="0"/>
          <w:right w:val="single" w:color="4f81bd" w:themeColor="accent1" w:sz="8" w:space="0"/>
        </w:tcBorders>
      </w:tcPr>
    </w:tblStylePr>
    <w:tblStylePr w:type="lastCol">
      <w:rPr>
        <w:rFonts w:asciiTheme="majorHAnsi" w:hAnsiTheme="majorHAnsi" w:eastAsiaTheme="majorEastAsia" w:cstheme="majorBidi"/>
        <w:b/>
        <w:bCs/>
      </w:rPr>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Light Grid Accent 2"/>
    <w:basedOn w:val="798"/>
    <w:uiPriority w:val="62"/>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tcBorders/>
    </w:tcPr>
    <w:tblStylePr w:type="band1Horz">
      <w:pPr>
        <w:pBdr/>
        <w:spacing/>
        <w:ind/>
      </w:pPr>
      <w:tblPr>
        <w:tblBorders/>
      </w:tblPr>
      <w:tcPr>
        <w:shd w:val="clear" w:color="auto" w:fill="efd3d2" w:themeFill="accent2" w:themeFillTint="3F"/>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pPr>
        <w:pBdr/>
        <w:spacing/>
        <w:ind/>
      </w:pPr>
      <w:tblPr>
        <w:tblBorders/>
      </w:tblPr>
      <w:tcPr>
        <w:shd w:val="clear" w:color="auto" w:fill="efd3d2" w:themeFill="accent2" w:themeFillTint="3F"/>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Horz">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c0504d" w:themeColor="accent2" w:sz="8" w:space="0"/>
          <w:left w:val="single" w:color="c0504d" w:themeColor="accent2" w:sz="8" w:space="0"/>
          <w:bottom w:val="single" w:color="c0504d" w:themeColor="accent2" w:sz="18" w:space="0"/>
          <w:right w:val="single" w:color="c0504d" w:themeColor="accent2" w:sz="8" w:space="0"/>
        </w:tcBorders>
      </w:tcPr>
    </w:tblStylePr>
    <w:tblStylePr w:type="lastCol">
      <w:rPr>
        <w:rFonts w:asciiTheme="majorHAnsi" w:hAnsiTheme="majorHAnsi" w:eastAsiaTheme="majorEastAsia" w:cstheme="majorBidi"/>
        <w:b/>
        <w:bCs/>
      </w:rPr>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Light Grid Accent 3"/>
    <w:basedOn w:val="798"/>
    <w:uiPriority w:val="62"/>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tcBorders/>
    </w:tcPr>
    <w:tblStylePr w:type="band1Horz">
      <w:pPr>
        <w:pBdr/>
        <w:spacing/>
        <w:ind/>
      </w:pPr>
      <w:tblPr>
        <w:tblBorders/>
      </w:tblPr>
      <w:tcPr>
        <w:shd w:val="clear" w:color="auto" w:fill="e6eed5" w:themeFill="accent3" w:themeFillTint="3F"/>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pPr>
        <w:pBdr/>
        <w:spacing/>
        <w:ind/>
      </w:pPr>
      <w:tblPr>
        <w:tblBorders/>
      </w:tblPr>
      <w:tcPr>
        <w:shd w:val="clear" w:color="auto" w:fill="e6eed5" w:themeFill="accent3" w:themeFillTint="3F"/>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Horz">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9bbb59" w:themeColor="accent3" w:sz="8" w:space="0"/>
          <w:left w:val="single" w:color="9bbb59" w:themeColor="accent3" w:sz="8" w:space="0"/>
          <w:bottom w:val="single" w:color="9bbb59" w:themeColor="accent3" w:sz="18" w:space="0"/>
          <w:right w:val="single" w:color="9bbb59" w:themeColor="accent3" w:sz="8" w:space="0"/>
        </w:tcBorders>
      </w:tcPr>
    </w:tblStylePr>
    <w:tblStylePr w:type="lastCol">
      <w:rPr>
        <w:rFonts w:asciiTheme="majorHAnsi" w:hAnsiTheme="majorHAnsi" w:eastAsiaTheme="majorEastAsia" w:cstheme="majorBidi"/>
        <w:b/>
        <w:bCs/>
      </w:rPr>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Light Grid Accent 4"/>
    <w:basedOn w:val="798"/>
    <w:uiPriority w:val="62"/>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tcBorders/>
    </w:tcPr>
    <w:tblStylePr w:type="band1Horz">
      <w:pPr>
        <w:pBdr/>
        <w:spacing/>
        <w:ind/>
      </w:pPr>
      <w:tblPr>
        <w:tblBorders/>
      </w:tblPr>
      <w:tcPr>
        <w:shd w:val="clear" w:color="auto" w:fill="dfd8e8" w:themeFill="accent4" w:themeFillTint="3F"/>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pPr>
        <w:pBdr/>
        <w:spacing/>
        <w:ind/>
      </w:pPr>
      <w:tblPr>
        <w:tblBorders/>
      </w:tblPr>
      <w:tcPr>
        <w:shd w:val="clear" w:color="auto" w:fill="dfd8e8" w:themeFill="accent4" w:themeFillTint="3F"/>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Horz">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8064a2" w:themeColor="accent4" w:sz="8" w:space="0"/>
          <w:left w:val="single" w:color="8064a2" w:themeColor="accent4" w:sz="8" w:space="0"/>
          <w:bottom w:val="single" w:color="8064a2" w:themeColor="accent4" w:sz="18" w:space="0"/>
          <w:right w:val="single" w:color="8064a2" w:themeColor="accent4" w:sz="8" w:space="0"/>
        </w:tcBorders>
      </w:tcPr>
    </w:tblStylePr>
    <w:tblStylePr w:type="lastCol">
      <w:rPr>
        <w:rFonts w:asciiTheme="majorHAnsi" w:hAnsiTheme="majorHAnsi" w:eastAsiaTheme="majorEastAsia" w:cstheme="majorBidi"/>
        <w:b/>
        <w:bCs/>
      </w:rPr>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Light Grid Accent 5"/>
    <w:basedOn w:val="798"/>
    <w:uiPriority w:val="62"/>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tcBorders/>
    </w:tcPr>
    <w:tblStylePr w:type="band1Horz">
      <w:pPr>
        <w:pBdr/>
        <w:spacing/>
        <w:ind/>
      </w:pPr>
      <w:tblPr>
        <w:tblBorders/>
      </w:tblPr>
      <w:tcPr>
        <w:shd w:val="clear" w:color="auto" w:fill="d2eaf1" w:themeFill="accent5" w:themeFillTint="3F"/>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pPr>
        <w:pBdr/>
        <w:spacing/>
        <w:ind/>
      </w:pPr>
      <w:tblPr>
        <w:tblBorders/>
      </w:tblPr>
      <w:tcPr>
        <w:shd w:val="clear" w:color="auto" w:fill="d2eaf1" w:themeFill="accent5" w:themeFillTint="3F"/>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Horz">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4bacc6" w:themeColor="accent5" w:sz="8" w:space="0"/>
          <w:left w:val="single" w:color="4bacc6" w:themeColor="accent5" w:sz="8" w:space="0"/>
          <w:bottom w:val="single" w:color="4bacc6" w:themeColor="accent5" w:sz="18" w:space="0"/>
          <w:right w:val="single" w:color="4bacc6" w:themeColor="accent5" w:sz="8" w:space="0"/>
        </w:tcBorders>
      </w:tcPr>
    </w:tblStylePr>
    <w:tblStylePr w:type="lastCol">
      <w:rPr>
        <w:rFonts w:asciiTheme="majorHAnsi" w:hAnsiTheme="majorHAnsi" w:eastAsiaTheme="majorEastAsia" w:cstheme="majorBidi"/>
        <w:b/>
        <w:bCs/>
      </w:rPr>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Light Grid Accent 6"/>
    <w:basedOn w:val="798"/>
    <w:uiPriority w:val="62"/>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tcBorders/>
    </w:tcPr>
    <w:tblStylePr w:type="band1Horz">
      <w:pPr>
        <w:pBdr/>
        <w:spacing/>
        <w:ind/>
      </w:pPr>
      <w:tblPr>
        <w:tblBorders/>
      </w:tblPr>
      <w:tcPr>
        <w:shd w:val="clear" w:color="auto" w:fill="fde4d0" w:themeFill="accent6" w:themeFillTint="3F"/>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pPr>
        <w:pBdr/>
        <w:spacing/>
        <w:ind/>
      </w:pPr>
      <w:tblPr>
        <w:tblBorders/>
      </w:tblPr>
      <w:tcPr>
        <w:shd w:val="clear" w:color="auto" w:fill="fde4d0" w:themeFill="accent6" w:themeFillTint="3F"/>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Horz">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f79646" w:themeColor="accent6" w:sz="8" w:space="0"/>
          <w:left w:val="single" w:color="f79646" w:themeColor="accent6" w:sz="8" w:space="0"/>
          <w:bottom w:val="single" w:color="f79646" w:themeColor="accent6" w:sz="18" w:space="0"/>
          <w:right w:val="single" w:color="f79646" w:themeColor="accent6" w:sz="8" w:space="0"/>
        </w:tcBorders>
      </w:tcPr>
    </w:tblStylePr>
    <w:tblStylePr w:type="lastCol">
      <w:rPr>
        <w:rFonts w:asciiTheme="majorHAnsi" w:hAnsiTheme="majorHAnsi" w:eastAsiaTheme="majorEastAsia" w:cstheme="majorBidi"/>
        <w:b/>
        <w:bCs/>
      </w:rPr>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Medium Shading 1"/>
    <w:basedOn w:val="798"/>
    <w:uiPriority w:val="63"/>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cPr>
      <w:tcBorders/>
    </w:tcPr>
    <w:tblStylePr w:type="band1Horz">
      <w:pPr>
        <w:pBdr/>
        <w:spacing/>
        <w:ind/>
      </w:pPr>
      <w:tblPr>
        <w:tblBorders/>
      </w:tblPr>
      <w:tcPr>
        <w:shd w:val="clear" w:color="auto" w:fill="c0c0c0" w:themeFill="text1" w:themeFillTint="3F"/>
        <w:tcBorders/>
      </w:tcPr>
    </w:tblStylePr>
    <w:tblStylePr w:type="band1Vert">
      <w:pPr>
        <w:pBdr/>
        <w:spacing/>
        <w:ind/>
      </w:pPr>
      <w:tblPr>
        <w:tblBorders/>
      </w:tblPr>
      <w:tcPr>
        <w:shd w:val="clear" w:color="auto" w:fill="c0c0c0" w:themeFill="tex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Medium Shading 1 Accent 1"/>
    <w:basedOn w:val="798"/>
    <w:uiPriority w:val="63"/>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tcBorders/>
    </w:tcPr>
    <w:tblStylePr w:type="band1Horz">
      <w:pPr>
        <w:pBdr/>
        <w:spacing/>
        <w:ind/>
      </w:pPr>
      <w:tblPr>
        <w:tblBorders/>
      </w:tblPr>
      <w:tcPr>
        <w:shd w:val="clear" w:color="auto" w:fill="d3dfee" w:themeFill="accent1" w:themeFillTint="3F"/>
        <w:tcBorders/>
      </w:tcPr>
    </w:tblStylePr>
    <w:tblStylePr w:type="band1Vert">
      <w:pPr>
        <w:pBdr/>
        <w:spacing/>
        <w:ind/>
      </w:pPr>
      <w:tblPr>
        <w:tblBorders/>
      </w:tblPr>
      <w:tcPr>
        <w:shd w:val="clear" w:color="auto" w:fill="d3dfee" w:themeFill="accen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Medium Shading 1 Accent 2"/>
    <w:basedOn w:val="798"/>
    <w:uiPriority w:val="63"/>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cPr>
      <w:tcBorders/>
    </w:tcPr>
    <w:tblStylePr w:type="band1Horz">
      <w:pPr>
        <w:pBdr/>
        <w:spacing/>
        <w:ind/>
      </w:pPr>
      <w:tblPr>
        <w:tblBorders/>
      </w:tblPr>
      <w:tcPr>
        <w:shd w:val="clear" w:color="auto" w:fill="efd3d2" w:themeFill="accent2" w:themeFillTint="3F"/>
        <w:tcBorders/>
      </w:tcPr>
    </w:tblStylePr>
    <w:tblStylePr w:type="band1Vert">
      <w:pPr>
        <w:pBdr/>
        <w:spacing/>
        <w:ind/>
      </w:pPr>
      <w:tblPr>
        <w:tblBorders/>
      </w:tblPr>
      <w:tcPr>
        <w:shd w:val="clear" w:color="auto" w:fill="efd3d2" w:themeFill="accent2"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Medium Shading 1 Accent 3"/>
    <w:basedOn w:val="798"/>
    <w:uiPriority w:val="63"/>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Pr>
    <w:tcPr>
      <w:tcBorders/>
    </w:tcPr>
    <w:tblStylePr w:type="band1Horz">
      <w:pPr>
        <w:pBdr/>
        <w:spacing/>
        <w:ind/>
      </w:pPr>
      <w:tblPr>
        <w:tblBorders/>
      </w:tblPr>
      <w:tcPr>
        <w:shd w:val="clear" w:color="auto" w:fill="e6eed5" w:themeFill="accent3" w:themeFillTint="3F"/>
        <w:tcBorders/>
      </w:tcPr>
    </w:tblStylePr>
    <w:tblStylePr w:type="band1Vert">
      <w:pPr>
        <w:pBdr/>
        <w:spacing/>
        <w:ind/>
      </w:pPr>
      <w:tblPr>
        <w:tblBorders/>
      </w:tblPr>
      <w:tcPr>
        <w:shd w:val="clear" w:color="auto" w:fill="e6eed5" w:themeFill="accent3"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Medium Shading 1 Accent 4"/>
    <w:basedOn w:val="798"/>
    <w:uiPriority w:val="63"/>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cPr>
      <w:tcBorders/>
    </w:tcPr>
    <w:tblStylePr w:type="band1Horz">
      <w:pPr>
        <w:pBdr/>
        <w:spacing/>
        <w:ind/>
      </w:pPr>
      <w:tblPr>
        <w:tblBorders/>
      </w:tblPr>
      <w:tcPr>
        <w:shd w:val="clear" w:color="auto" w:fill="dfd8e8" w:themeFill="accent4" w:themeFillTint="3F"/>
        <w:tcBorders/>
      </w:tcPr>
    </w:tblStylePr>
    <w:tblStylePr w:type="band1Vert">
      <w:pPr>
        <w:pBdr/>
        <w:spacing/>
        <w:ind/>
      </w:pPr>
      <w:tblPr>
        <w:tblBorders/>
      </w:tblPr>
      <w:tcPr>
        <w:shd w:val="clear" w:color="auto" w:fill="dfd8e8" w:themeFill="accent4"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Medium Shading 1 Accent 5"/>
    <w:basedOn w:val="798"/>
    <w:uiPriority w:val="63"/>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cPr>
      <w:tcBorders/>
    </w:tcPr>
    <w:tblStylePr w:type="band1Horz">
      <w:pPr>
        <w:pBdr/>
        <w:spacing/>
        <w:ind/>
      </w:pPr>
      <w:tblPr>
        <w:tblBorders/>
      </w:tblPr>
      <w:tcPr>
        <w:shd w:val="clear" w:color="auto" w:fill="d2eaf1" w:themeFill="accent5" w:themeFillTint="3F"/>
        <w:tcBorders/>
      </w:tcPr>
    </w:tblStylePr>
    <w:tblStylePr w:type="band1Vert">
      <w:pPr>
        <w:pBdr/>
        <w:spacing/>
        <w:ind/>
      </w:pPr>
      <w:tblPr>
        <w:tblBorders/>
      </w:tblPr>
      <w:tcPr>
        <w:shd w:val="clear" w:color="auto" w:fill="d2eaf1" w:themeFill="accent5"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Medium Shading 1 Accent 6"/>
    <w:basedOn w:val="798"/>
    <w:uiPriority w:val="63"/>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cPr>
      <w:tcBorders/>
    </w:tcPr>
    <w:tblStylePr w:type="band1Horz">
      <w:pPr>
        <w:pBdr/>
        <w:spacing/>
        <w:ind/>
      </w:pPr>
      <w:tblPr>
        <w:tblBorders/>
      </w:tblPr>
      <w:tcPr>
        <w:shd w:val="clear" w:color="auto" w:fill="fde4d0" w:themeFill="accent6" w:themeFillTint="3F"/>
        <w:tcBorders/>
      </w:tcPr>
    </w:tblStylePr>
    <w:tblStylePr w:type="band1Vert">
      <w:pPr>
        <w:pBdr/>
        <w:spacing/>
        <w:ind/>
      </w:pPr>
      <w:tblPr>
        <w:tblBorders/>
      </w:tblPr>
      <w:tcPr>
        <w:shd w:val="clear" w:color="auto" w:fill="fde4d0" w:themeFill="accent6"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Medium Shading 2"/>
    <w:basedOn w:val="798"/>
    <w:uiPriority w:val="64"/>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000000" w:sz="18" w:space="0"/>
        <w:bottom w:val="single" w:color="000000" w:sz="18" w:space="0"/>
      </w:tblBorders>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000000" w:themeFill="text1"/>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000000" w:themeFill="text1"/>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Medium Shading 2 Accent 1"/>
    <w:basedOn w:val="798"/>
    <w:uiPriority w:val="64"/>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000000" w:sz="18" w:space="0"/>
        <w:bottom w:val="single" w:color="000000" w:sz="18" w:space="0"/>
      </w:tblBorders>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4f81bd" w:themeFill="accent1"/>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4f81bd" w:themeFill="accent1"/>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Medium Shading 2 Accent 2"/>
    <w:basedOn w:val="798"/>
    <w:uiPriority w:val="64"/>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000000" w:sz="18" w:space="0"/>
        <w:bottom w:val="single" w:color="000000" w:sz="18" w:space="0"/>
      </w:tblBorders>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c0504d" w:themeFill="accent2"/>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c0504d" w:themeFill="accent2"/>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Medium Shading 2 Accent 3"/>
    <w:basedOn w:val="798"/>
    <w:uiPriority w:val="64"/>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000000" w:sz="18" w:space="0"/>
        <w:bottom w:val="single" w:color="000000" w:sz="18" w:space="0"/>
      </w:tblBorders>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9bbb59" w:themeFill="accent3"/>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9bbb59" w:themeFill="accent3"/>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Medium Shading 2 Accent 4"/>
    <w:basedOn w:val="798"/>
    <w:uiPriority w:val="64"/>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000000" w:sz="18" w:space="0"/>
        <w:bottom w:val="single" w:color="000000" w:sz="18" w:space="0"/>
      </w:tblBorders>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8064a2" w:themeFill="accent4"/>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8064a2" w:themeFill="accent4"/>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Medium Shading 2 Accent 5"/>
    <w:basedOn w:val="798"/>
    <w:uiPriority w:val="64"/>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000000" w:sz="18" w:space="0"/>
        <w:bottom w:val="single" w:color="000000" w:sz="18" w:space="0"/>
      </w:tblBorders>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4bacc6" w:themeFill="accent5"/>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4bacc6" w:themeFill="accent5"/>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Medium Shading 2 Accent 6"/>
    <w:basedOn w:val="798"/>
    <w:uiPriority w:val="64"/>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000000" w:sz="18" w:space="0"/>
        <w:bottom w:val="single" w:color="000000" w:sz="18" w:space="0"/>
      </w:tblBorders>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f79646" w:themeFill="accent6"/>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f79646" w:themeFill="accent6"/>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Medium List 1"/>
    <w:basedOn w:val="798"/>
    <w:uiPriority w:val="65"/>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top w:val="single" w:color="000000" w:themeColor="text1" w:sz="8" w:space="0"/>
        <w:bottom w:val="single" w:color="000000" w:themeColor="text1" w:sz="8" w:space="0"/>
      </w:tblBorders>
    </w:tblPr>
    <w:tcPr>
      <w:tcBorders/>
    </w:tcPr>
    <w:tblStylePr w:type="band1Horz">
      <w:pPr>
        <w:pBdr/>
        <w:spacing/>
        <w:ind/>
      </w:pPr>
      <w:tblPr>
        <w:tblBorders/>
      </w:tblPr>
      <w:tcPr>
        <w:shd w:val="clear" w:color="auto" w:fill="c0c0c0" w:themeFill="text1" w:themeFillTint="3F"/>
        <w:tcBorders/>
      </w:tcPr>
    </w:tblStylePr>
    <w:tblStylePr w:type="band1Vert">
      <w:pPr>
        <w:pBdr/>
        <w:spacing/>
        <w:ind/>
      </w:pPr>
      <w:tblPr>
        <w:tblBorders/>
      </w:tblPr>
      <w:tcPr>
        <w:shd w:val="clear" w:color="auto" w:fill="c0c0c0" w:themeFill="tex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000000" w:themeColor="text1" w:sz="8" w:space="0"/>
        </w:tcBorders>
      </w:tcPr>
    </w:tblStylePr>
    <w:tblStylePr w:type="lastCol">
      <w:rPr>
        <w:b/>
        <w:bCs/>
      </w:rPr>
      <w:pPr>
        <w:pBdr/>
        <w:spacing/>
        <w:ind/>
      </w:pPr>
      <w:tblPr>
        <w:tblBorders/>
      </w:tblPr>
      <w:tcPr>
        <w:tcBorders>
          <w:top w:val="single" w:color="000000" w:themeColor="text1" w:sz="8" w:space="0"/>
          <w:bottom w:val="single" w:color="000000" w:themeColor="text1" w:sz="8" w:space="0"/>
        </w:tcBorders>
      </w:tcPr>
    </w:tblStylePr>
    <w:tblStylePr w:type="lastRow">
      <w:rPr>
        <w:b/>
        <w:bCs/>
        <w:color w:val="1f497d" w:themeColor="text2"/>
      </w:rPr>
      <w:pPr>
        <w:pBdr/>
        <w:spacing/>
        <w:ind/>
      </w:pPr>
      <w:tblPr>
        <w:tblBorders/>
      </w:tblPr>
      <w:tcPr>
        <w:tcBorders>
          <w:top w:val="single" w:color="000000" w:themeColor="text1" w:sz="8" w:space="0"/>
          <w:bottom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Medium List 1 Accent 1"/>
    <w:basedOn w:val="798"/>
    <w:uiPriority w:val="65"/>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top w:val="single" w:color="4f81bd" w:themeColor="accent1" w:sz="8" w:space="0"/>
        <w:bottom w:val="single" w:color="4f81bd" w:themeColor="accent1" w:sz="8" w:space="0"/>
      </w:tblBorders>
    </w:tblPr>
    <w:tcPr>
      <w:tcBorders/>
    </w:tcPr>
    <w:tblStylePr w:type="band1Horz">
      <w:pPr>
        <w:pBdr/>
        <w:spacing/>
        <w:ind/>
      </w:pPr>
      <w:tblPr>
        <w:tblBorders/>
      </w:tblPr>
      <w:tcPr>
        <w:shd w:val="clear" w:color="auto" w:fill="d3dfee" w:themeFill="accent1" w:themeFillTint="3F"/>
        <w:tcBorders/>
      </w:tcPr>
    </w:tblStylePr>
    <w:tblStylePr w:type="band1Vert">
      <w:pPr>
        <w:pBdr/>
        <w:spacing/>
        <w:ind/>
      </w:pPr>
      <w:tblPr>
        <w:tblBorders/>
      </w:tblPr>
      <w:tcPr>
        <w:shd w:val="clear" w:color="auto" w:fill="d3dfee" w:themeFill="accen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4f81bd" w:themeColor="accent1" w:sz="8" w:space="0"/>
        </w:tcBorders>
      </w:tcPr>
    </w:tblStylePr>
    <w:tblStylePr w:type="lastCol">
      <w:rPr>
        <w:b/>
        <w:bCs/>
      </w:rPr>
      <w:pPr>
        <w:pBdr/>
        <w:spacing/>
        <w:ind/>
      </w:pPr>
      <w:tblPr>
        <w:tblBorders/>
      </w:tblPr>
      <w:tcPr>
        <w:tcBorders>
          <w:top w:val="single" w:color="4f81bd" w:themeColor="accent1" w:sz="8" w:space="0"/>
          <w:bottom w:val="single" w:color="4f81bd" w:themeColor="accent1" w:sz="8" w:space="0"/>
        </w:tcBorders>
      </w:tcPr>
    </w:tblStylePr>
    <w:tblStylePr w:type="lastRow">
      <w:rPr>
        <w:b/>
        <w:bCs/>
        <w:color w:val="1f497d" w:themeColor="text2"/>
      </w:rPr>
      <w:pPr>
        <w:pBdr/>
        <w:spacing/>
        <w:ind/>
      </w:pPr>
      <w:tblPr>
        <w:tblBorders/>
      </w:tblPr>
      <w:tcPr>
        <w:tcBorders>
          <w:top w:val="single" w:color="4f81bd" w:themeColor="accent1" w:sz="8" w:space="0"/>
          <w:bottom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Medium List 1 Accent 2"/>
    <w:basedOn w:val="798"/>
    <w:uiPriority w:val="65"/>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top w:val="single" w:color="c0504d" w:themeColor="accent2" w:sz="8" w:space="0"/>
        <w:bottom w:val="single" w:color="c0504d" w:themeColor="accent2" w:sz="8" w:space="0"/>
      </w:tblBorders>
    </w:tblPr>
    <w:tcPr>
      <w:tcBorders/>
    </w:tcPr>
    <w:tblStylePr w:type="band1Horz">
      <w:pPr>
        <w:pBdr/>
        <w:spacing/>
        <w:ind/>
      </w:pPr>
      <w:tblPr>
        <w:tblBorders/>
      </w:tblPr>
      <w:tcPr>
        <w:shd w:val="clear" w:color="auto" w:fill="efd3d2" w:themeFill="accent2" w:themeFillTint="3F"/>
        <w:tcBorders/>
      </w:tcPr>
    </w:tblStylePr>
    <w:tblStylePr w:type="band1Vert">
      <w:pPr>
        <w:pBdr/>
        <w:spacing/>
        <w:ind/>
      </w:pPr>
      <w:tblPr>
        <w:tblBorders/>
      </w:tblPr>
      <w:tcPr>
        <w:shd w:val="clear" w:color="auto" w:fill="efd3d2" w:themeFill="accent2"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c0504d" w:themeColor="accent2" w:sz="8" w:space="0"/>
        </w:tcBorders>
      </w:tcPr>
    </w:tblStylePr>
    <w:tblStylePr w:type="lastCol">
      <w:rPr>
        <w:b/>
        <w:bCs/>
      </w:rPr>
      <w:pPr>
        <w:pBdr/>
        <w:spacing/>
        <w:ind/>
      </w:pPr>
      <w:tblPr>
        <w:tblBorders/>
      </w:tblPr>
      <w:tcPr>
        <w:tcBorders>
          <w:top w:val="single" w:color="c0504d" w:themeColor="accent2" w:sz="8" w:space="0"/>
          <w:bottom w:val="single" w:color="c0504d" w:themeColor="accent2" w:sz="8" w:space="0"/>
        </w:tcBorders>
      </w:tcPr>
    </w:tblStylePr>
    <w:tblStylePr w:type="lastRow">
      <w:rPr>
        <w:b/>
        <w:bCs/>
        <w:color w:val="1f497d" w:themeColor="text2"/>
      </w:rPr>
      <w:pPr>
        <w:pBdr/>
        <w:spacing/>
        <w:ind/>
      </w:pPr>
      <w:tblPr>
        <w:tblBorders/>
      </w:tblPr>
      <w:tcPr>
        <w:tcBorders>
          <w:top w:val="single" w:color="c0504d" w:themeColor="accent2" w:sz="8" w:space="0"/>
          <w:bottom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Medium List 1 Accent 3"/>
    <w:basedOn w:val="798"/>
    <w:uiPriority w:val="65"/>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top w:val="single" w:color="9bbb59" w:themeColor="accent3" w:sz="8" w:space="0"/>
        <w:bottom w:val="single" w:color="9bbb59" w:themeColor="accent3" w:sz="8" w:space="0"/>
      </w:tblBorders>
    </w:tblPr>
    <w:tcPr>
      <w:tcBorders/>
    </w:tcPr>
    <w:tblStylePr w:type="band1Horz">
      <w:pPr>
        <w:pBdr/>
        <w:spacing/>
        <w:ind/>
      </w:pPr>
      <w:tblPr>
        <w:tblBorders/>
      </w:tblPr>
      <w:tcPr>
        <w:shd w:val="clear" w:color="auto" w:fill="e6eed5" w:themeFill="accent3" w:themeFillTint="3F"/>
        <w:tcBorders/>
      </w:tcPr>
    </w:tblStylePr>
    <w:tblStylePr w:type="band1Vert">
      <w:pPr>
        <w:pBdr/>
        <w:spacing/>
        <w:ind/>
      </w:pPr>
      <w:tblPr>
        <w:tblBorders/>
      </w:tblPr>
      <w:tcPr>
        <w:shd w:val="clear" w:color="auto" w:fill="e6eed5" w:themeFill="accent3"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9bbb59" w:themeColor="accent3" w:sz="8" w:space="0"/>
        </w:tcBorders>
      </w:tcPr>
    </w:tblStylePr>
    <w:tblStylePr w:type="lastCol">
      <w:rPr>
        <w:b/>
        <w:bCs/>
      </w:rPr>
      <w:pPr>
        <w:pBdr/>
        <w:spacing/>
        <w:ind/>
      </w:pPr>
      <w:tblPr>
        <w:tblBorders/>
      </w:tblPr>
      <w:tcPr>
        <w:tcBorders>
          <w:top w:val="single" w:color="9bbb59" w:themeColor="accent3" w:sz="8" w:space="0"/>
          <w:bottom w:val="single" w:color="9bbb59" w:themeColor="accent3" w:sz="8" w:space="0"/>
        </w:tcBorders>
      </w:tcPr>
    </w:tblStylePr>
    <w:tblStylePr w:type="lastRow">
      <w:rPr>
        <w:b/>
        <w:bCs/>
        <w:color w:val="1f497d" w:themeColor="text2"/>
      </w:rPr>
      <w:pPr>
        <w:pBdr/>
        <w:spacing/>
        <w:ind/>
      </w:pPr>
      <w:tblPr>
        <w:tblBorders/>
      </w:tblPr>
      <w:tcPr>
        <w:tcBorders>
          <w:top w:val="single" w:color="9bbb59" w:themeColor="accent3" w:sz="8" w:space="0"/>
          <w:bottom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Medium List 1 Accent 4"/>
    <w:basedOn w:val="798"/>
    <w:uiPriority w:val="65"/>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top w:val="single" w:color="8064a2" w:themeColor="accent4" w:sz="8" w:space="0"/>
        <w:bottom w:val="single" w:color="8064a2" w:themeColor="accent4" w:sz="8" w:space="0"/>
      </w:tblBorders>
    </w:tblPr>
    <w:tcPr>
      <w:tcBorders/>
    </w:tcPr>
    <w:tblStylePr w:type="band1Horz">
      <w:pPr>
        <w:pBdr/>
        <w:spacing/>
        <w:ind/>
      </w:pPr>
      <w:tblPr>
        <w:tblBorders/>
      </w:tblPr>
      <w:tcPr>
        <w:shd w:val="clear" w:color="auto" w:fill="dfd8e8" w:themeFill="accent4" w:themeFillTint="3F"/>
        <w:tcBorders/>
      </w:tcPr>
    </w:tblStylePr>
    <w:tblStylePr w:type="band1Vert">
      <w:pPr>
        <w:pBdr/>
        <w:spacing/>
        <w:ind/>
      </w:pPr>
      <w:tblPr>
        <w:tblBorders/>
      </w:tblPr>
      <w:tcPr>
        <w:shd w:val="clear" w:color="auto" w:fill="dfd8e8" w:themeFill="accent4"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8064a2" w:themeColor="accent4" w:sz="8" w:space="0"/>
        </w:tcBorders>
      </w:tcPr>
    </w:tblStylePr>
    <w:tblStylePr w:type="lastCol">
      <w:rPr>
        <w:b/>
        <w:bCs/>
      </w:rPr>
      <w:pPr>
        <w:pBdr/>
        <w:spacing/>
        <w:ind/>
      </w:pPr>
      <w:tblPr>
        <w:tblBorders/>
      </w:tblPr>
      <w:tcPr>
        <w:tcBorders>
          <w:top w:val="single" w:color="8064a2" w:themeColor="accent4" w:sz="8" w:space="0"/>
          <w:bottom w:val="single" w:color="8064a2" w:themeColor="accent4" w:sz="8" w:space="0"/>
        </w:tcBorders>
      </w:tcPr>
    </w:tblStylePr>
    <w:tblStylePr w:type="lastRow">
      <w:rPr>
        <w:b/>
        <w:bCs/>
        <w:color w:val="1f497d" w:themeColor="text2"/>
      </w:rPr>
      <w:pPr>
        <w:pBdr/>
        <w:spacing/>
        <w:ind/>
      </w:pPr>
      <w:tblPr>
        <w:tblBorders/>
      </w:tblPr>
      <w:tcPr>
        <w:tcBorders>
          <w:top w:val="single" w:color="8064a2" w:themeColor="accent4" w:sz="8" w:space="0"/>
          <w:bottom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Medium List 1 Accent 5"/>
    <w:basedOn w:val="798"/>
    <w:uiPriority w:val="65"/>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top w:val="single" w:color="4bacc6" w:themeColor="accent5" w:sz="8" w:space="0"/>
        <w:bottom w:val="single" w:color="4bacc6" w:themeColor="accent5" w:sz="8" w:space="0"/>
      </w:tblBorders>
    </w:tblPr>
    <w:tcPr>
      <w:tcBorders/>
    </w:tcPr>
    <w:tblStylePr w:type="band1Horz">
      <w:pPr>
        <w:pBdr/>
        <w:spacing/>
        <w:ind/>
      </w:pPr>
      <w:tblPr>
        <w:tblBorders/>
      </w:tblPr>
      <w:tcPr>
        <w:shd w:val="clear" w:color="auto" w:fill="d2eaf1" w:themeFill="accent5" w:themeFillTint="3F"/>
        <w:tcBorders/>
      </w:tcPr>
    </w:tblStylePr>
    <w:tblStylePr w:type="band1Vert">
      <w:pPr>
        <w:pBdr/>
        <w:spacing/>
        <w:ind/>
      </w:pPr>
      <w:tblPr>
        <w:tblBorders/>
      </w:tblPr>
      <w:tcPr>
        <w:shd w:val="clear" w:color="auto" w:fill="d2eaf1" w:themeFill="accent5"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4bacc6" w:themeColor="accent5" w:sz="8" w:space="0"/>
        </w:tcBorders>
      </w:tcPr>
    </w:tblStylePr>
    <w:tblStylePr w:type="lastCol">
      <w:rPr>
        <w:b/>
        <w:bCs/>
      </w:rPr>
      <w:pPr>
        <w:pBdr/>
        <w:spacing/>
        <w:ind/>
      </w:pPr>
      <w:tblPr>
        <w:tblBorders/>
      </w:tblPr>
      <w:tcPr>
        <w:tcBorders>
          <w:top w:val="single" w:color="4bacc6" w:themeColor="accent5" w:sz="8" w:space="0"/>
          <w:bottom w:val="single" w:color="4bacc6" w:themeColor="accent5" w:sz="8" w:space="0"/>
        </w:tcBorders>
      </w:tcPr>
    </w:tblStylePr>
    <w:tblStylePr w:type="lastRow">
      <w:rPr>
        <w:b/>
        <w:bCs/>
        <w:color w:val="1f497d" w:themeColor="text2"/>
      </w:rPr>
      <w:pPr>
        <w:pBdr/>
        <w:spacing/>
        <w:ind/>
      </w:pPr>
      <w:tblPr>
        <w:tblBorders/>
      </w:tblPr>
      <w:tcPr>
        <w:tcBorders>
          <w:top w:val="single" w:color="4bacc6" w:themeColor="accent5" w:sz="8" w:space="0"/>
          <w:bottom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Medium List 1 Accent 6"/>
    <w:basedOn w:val="798"/>
    <w:uiPriority w:val="65"/>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top w:val="single" w:color="f79646" w:themeColor="accent6" w:sz="8" w:space="0"/>
        <w:bottom w:val="single" w:color="f79646" w:themeColor="accent6" w:sz="8" w:space="0"/>
      </w:tblBorders>
    </w:tblPr>
    <w:tcPr>
      <w:tcBorders/>
    </w:tcPr>
    <w:tblStylePr w:type="band1Horz">
      <w:pPr>
        <w:pBdr/>
        <w:spacing/>
        <w:ind/>
      </w:pPr>
      <w:tblPr>
        <w:tblBorders/>
      </w:tblPr>
      <w:tcPr>
        <w:shd w:val="clear" w:color="auto" w:fill="fde4d0" w:themeFill="accent6" w:themeFillTint="3F"/>
        <w:tcBorders/>
      </w:tcPr>
    </w:tblStylePr>
    <w:tblStylePr w:type="band1Vert">
      <w:pPr>
        <w:pBdr/>
        <w:spacing/>
        <w:ind/>
      </w:pPr>
      <w:tblPr>
        <w:tblBorders/>
      </w:tblPr>
      <w:tcPr>
        <w:shd w:val="clear" w:color="auto" w:fill="fde4d0" w:themeFill="accent6"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f79646" w:themeColor="accent6" w:sz="8" w:space="0"/>
        </w:tcBorders>
      </w:tcPr>
    </w:tblStylePr>
    <w:tblStylePr w:type="lastCol">
      <w:rPr>
        <w:b/>
        <w:bCs/>
      </w:rPr>
      <w:pPr>
        <w:pBdr/>
        <w:spacing/>
        <w:ind/>
      </w:pPr>
      <w:tblPr>
        <w:tblBorders/>
      </w:tblPr>
      <w:tcPr>
        <w:tcBorders>
          <w:top w:val="single" w:color="f79646" w:themeColor="accent6" w:sz="8" w:space="0"/>
          <w:bottom w:val="single" w:color="f79646" w:themeColor="accent6" w:sz="8" w:space="0"/>
        </w:tcBorders>
      </w:tcPr>
    </w:tblStylePr>
    <w:tblStylePr w:type="lastRow">
      <w:rPr>
        <w:b/>
        <w:bCs/>
        <w:color w:val="1f497d" w:themeColor="text2"/>
      </w:rPr>
      <w:pPr>
        <w:pBdr/>
        <w:spacing/>
        <w:ind/>
      </w:pPr>
      <w:tblPr>
        <w:tblBorders/>
      </w:tblPr>
      <w:tcPr>
        <w:tcBorders>
          <w:top w:val="single" w:color="f79646" w:themeColor="accent6" w:sz="8" w:space="0"/>
          <w:bottom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Medium List 2"/>
    <w:basedOn w:val="79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CellMar>
        <w:left w:w="108" w:type="dxa"/>
        <w:top w:w="0" w:type="dxa"/>
        <w:right w:w="108" w:type="dxa"/>
        <w:bottom w:w="0" w:type="dxa"/>
      </w:tblCellMar>
      <w:tblBorders>
        <w:top w:val="single" w:color="000000" w:themeColor="text1" w:sz="8" w:space="0"/>
        <w:left w:val="single" w:color="000000" w:themeColor="text1" w:sz="8" w:space="0"/>
        <w:bottom w:val="single" w:color="000000" w:themeColor="text1" w:sz="8" w:space="0"/>
        <w:right w:val="single" w:color="000000" w:themeColor="text1" w:sz="8" w:space="0"/>
      </w:tblBorders>
    </w:tblPr>
    <w:tcPr>
      <w:tcBorders/>
    </w:tcPr>
    <w:tblStylePr w:type="band1Horz">
      <w:pPr>
        <w:pBdr/>
        <w:spacing/>
        <w:ind/>
      </w:pPr>
      <w:tblPr>
        <w:tblBorders/>
      </w:tblPr>
      <w:tcPr>
        <w:shd w:val="clear" w:color="auto" w:fill="c0c0c0" w:themeFill="text1" w:themeFillTint="3F"/>
        <w:tcBorders>
          <w:top w:val="none" w:color="000000" w:sz="4" w:space="0"/>
          <w:bottom w:val="none" w:color="000000" w:sz="4" w:space="0"/>
        </w:tcBorders>
      </w:tcPr>
    </w:tblStylePr>
    <w:tblStylePr w:type="band1Vert">
      <w:pPr>
        <w:pBdr/>
        <w:spacing/>
        <w:ind/>
      </w:pPr>
      <w:tblPr>
        <w:tblBorders/>
      </w:tblPr>
      <w:tcPr>
        <w:shd w:val="clear" w:color="auto" w:fill="c0c0c0" w:themeFill="tex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000000" w:themeColor="text1"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000000" w:themeColor="text1"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000000" w:themeColor="text1"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000000" w:themeColor="text1"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Medium List 2 Accent 1"/>
    <w:basedOn w:val="79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CellMar>
        <w:left w:w="108" w:type="dxa"/>
        <w:top w:w="0" w:type="dxa"/>
        <w:right w:w="108" w:type="dxa"/>
        <w:bottom w:w="0" w:type="dxa"/>
      </w:tblCellMa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cPr>
      <w:tcBorders/>
    </w:tcPr>
    <w:tblStylePr w:type="band1Horz">
      <w:pPr>
        <w:pBdr/>
        <w:spacing/>
        <w:ind/>
      </w:pPr>
      <w:tblPr>
        <w:tblBorders/>
      </w:tblPr>
      <w:tcPr>
        <w:shd w:val="clear" w:color="auto" w:fill="d3dfee" w:themeFill="accent1" w:themeFillTint="3F"/>
        <w:tcBorders>
          <w:top w:val="none" w:color="000000" w:sz="4" w:space="0"/>
          <w:bottom w:val="none" w:color="000000" w:sz="4" w:space="0"/>
        </w:tcBorders>
      </w:tcPr>
    </w:tblStylePr>
    <w:tblStylePr w:type="band1Vert">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4f81bd" w:themeColor="accent1"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4f81bd" w:themeColor="accent1"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4f81bd" w:themeColor="accent1"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4f81bd" w:themeColor="accent1"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Medium List 2 Accent 2"/>
    <w:basedOn w:val="79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CellMar>
        <w:left w:w="108" w:type="dxa"/>
        <w:top w:w="0" w:type="dxa"/>
        <w:right w:w="108" w:type="dxa"/>
        <w:bottom w:w="0" w:type="dxa"/>
      </w:tblCellMa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cPr>
      <w:tcBorders/>
    </w:tcPr>
    <w:tblStylePr w:type="band1Horz">
      <w:pPr>
        <w:pBdr/>
        <w:spacing/>
        <w:ind/>
      </w:pPr>
      <w:tblPr>
        <w:tblBorders/>
      </w:tblPr>
      <w:tcPr>
        <w:shd w:val="clear" w:color="auto" w:fill="efd3d2" w:themeFill="accent2" w:themeFillTint="3F"/>
        <w:tcBorders>
          <w:top w:val="none" w:color="000000" w:sz="4" w:space="0"/>
          <w:bottom w:val="none" w:color="000000" w:sz="4" w:space="0"/>
        </w:tcBorders>
      </w:tcPr>
    </w:tblStylePr>
    <w:tblStylePr w:type="band1Vert">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c0504d" w:themeColor="accent2"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c0504d" w:themeColor="accent2"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c0504d" w:themeColor="accent2"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Medium List 2 Accent 3"/>
    <w:basedOn w:val="79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CellMar>
        <w:left w:w="108" w:type="dxa"/>
        <w:top w:w="0" w:type="dxa"/>
        <w:right w:w="108" w:type="dxa"/>
        <w:bottom w:w="0" w:type="dxa"/>
      </w:tblCellMa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cPr>
      <w:tcBorders/>
    </w:tcPr>
    <w:tblStylePr w:type="band1Horz">
      <w:pPr>
        <w:pBdr/>
        <w:spacing/>
        <w:ind/>
      </w:pPr>
      <w:tblPr>
        <w:tblBorders/>
      </w:tblPr>
      <w:tcPr>
        <w:shd w:val="clear" w:color="auto" w:fill="e6eed5" w:themeFill="accent3" w:themeFillTint="3F"/>
        <w:tcBorders>
          <w:top w:val="none" w:color="000000" w:sz="4" w:space="0"/>
          <w:bottom w:val="none" w:color="000000" w:sz="4" w:space="0"/>
        </w:tcBorders>
      </w:tcPr>
    </w:tblStylePr>
    <w:tblStylePr w:type="band1Vert">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9bbb59" w:themeColor="accent3"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9bbb59" w:themeColor="accent3"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9bbb59" w:themeColor="accent3"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9bbb59" w:themeColor="accent3"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Medium List 2 Accent 4"/>
    <w:basedOn w:val="79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CellMar>
        <w:left w:w="108" w:type="dxa"/>
        <w:top w:w="0" w:type="dxa"/>
        <w:right w:w="108" w:type="dxa"/>
        <w:bottom w:w="0" w:type="dxa"/>
      </w:tblCellMa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cPr>
      <w:tcBorders/>
    </w:tcPr>
    <w:tblStylePr w:type="band1Horz">
      <w:pPr>
        <w:pBdr/>
        <w:spacing/>
        <w:ind/>
      </w:pPr>
      <w:tblPr>
        <w:tblBorders/>
      </w:tblPr>
      <w:tcPr>
        <w:shd w:val="clear" w:color="auto" w:fill="dfd8e8" w:themeFill="accent4" w:themeFillTint="3F"/>
        <w:tcBorders>
          <w:top w:val="none" w:color="000000" w:sz="4" w:space="0"/>
          <w:bottom w:val="none" w:color="000000" w:sz="4" w:space="0"/>
        </w:tcBorders>
      </w:tcPr>
    </w:tblStylePr>
    <w:tblStylePr w:type="band1Vert">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8064a2" w:themeColor="accent4"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8064a2" w:themeColor="accent4"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8064a2" w:themeColor="accent4"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8064a2" w:themeColor="accent4"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Medium List 2 Accent 5"/>
    <w:basedOn w:val="79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CellMar>
        <w:left w:w="108" w:type="dxa"/>
        <w:top w:w="0" w:type="dxa"/>
        <w:right w:w="108" w:type="dxa"/>
        <w:bottom w:w="0" w:type="dxa"/>
      </w:tblCellMa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cPr>
      <w:tcBorders/>
    </w:tcPr>
    <w:tblStylePr w:type="band1Horz">
      <w:pPr>
        <w:pBdr/>
        <w:spacing/>
        <w:ind/>
      </w:pPr>
      <w:tblPr>
        <w:tblBorders/>
      </w:tblPr>
      <w:tcPr>
        <w:shd w:val="clear" w:color="auto" w:fill="d2eaf1" w:themeFill="accent5" w:themeFillTint="3F"/>
        <w:tcBorders>
          <w:top w:val="none" w:color="000000" w:sz="4" w:space="0"/>
          <w:bottom w:val="none" w:color="000000" w:sz="4" w:space="0"/>
        </w:tcBorders>
      </w:tcPr>
    </w:tblStylePr>
    <w:tblStylePr w:type="band1Vert">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4bacc6" w:themeColor="accent5"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4bacc6" w:themeColor="accent5"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4bacc6" w:themeColor="accent5"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4bacc6" w:themeColor="accent5"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Medium List 2 Accent 6"/>
    <w:basedOn w:val="798"/>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CellMar>
        <w:left w:w="108" w:type="dxa"/>
        <w:top w:w="0" w:type="dxa"/>
        <w:right w:w="108" w:type="dxa"/>
        <w:bottom w:w="0" w:type="dxa"/>
      </w:tblCellMa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cPr>
      <w:tcBorders/>
    </w:tcPr>
    <w:tblStylePr w:type="band1Horz">
      <w:pPr>
        <w:pBdr/>
        <w:spacing/>
        <w:ind/>
      </w:pPr>
      <w:tblPr>
        <w:tblBorders/>
      </w:tblPr>
      <w:tcPr>
        <w:shd w:val="clear" w:color="auto" w:fill="fde4d0" w:themeFill="accent6" w:themeFillTint="3F"/>
        <w:tcBorders>
          <w:top w:val="none" w:color="000000" w:sz="4" w:space="0"/>
          <w:bottom w:val="none" w:color="000000" w:sz="4" w:space="0"/>
        </w:tcBorders>
      </w:tcPr>
    </w:tblStylePr>
    <w:tblStylePr w:type="band1Vert">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f79646" w:themeColor="accent6"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f79646" w:themeColor="accent6"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f79646" w:themeColor="accent6"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f79646" w:themeColor="accent6"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Medium Grid 1"/>
    <w:basedOn w:val="798"/>
    <w:uiPriority w:val="67"/>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404040" w:themeColor="text1"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Medium Grid 1 Accent 1"/>
    <w:basedOn w:val="798"/>
    <w:uiPriority w:val="67"/>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7ba0cd" w:themeColor="accent1"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Medium Grid 1 Accent 2"/>
    <w:basedOn w:val="798"/>
    <w:uiPriority w:val="67"/>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2" w:themeFill="accent2" w:themeFillTint="3F"/>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cf7b79" w:themeColor="accent2"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Medium Grid 1 Accent 3"/>
    <w:basedOn w:val="798"/>
    <w:uiPriority w:val="67"/>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Pr>
    <w:tcPr>
      <w:shd w:val="clear" w:color="auto" w:fill="e6eed5" w:themeFill="accent3" w:themeFillTint="3F"/>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b3cc82" w:themeColor="accent3"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Medium Grid 1 Accent 4"/>
    <w:basedOn w:val="798"/>
    <w:uiPriority w:val="67"/>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9f8ab9" w:themeColor="accent4"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Medium Grid 1 Accent 5"/>
    <w:basedOn w:val="798"/>
    <w:uiPriority w:val="67"/>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1" w:themeFill="accent5" w:themeFillTint="3F"/>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78c0d4" w:themeColor="accent5"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Medium Grid 1 Accent 6"/>
    <w:basedOn w:val="798"/>
    <w:uiPriority w:val="67"/>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f9b074" w:themeColor="accent6"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Medium Grid 2"/>
    <w:basedOn w:val="79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CellMar>
        <w:left w:w="108" w:type="dxa"/>
        <w:top w:w="0" w:type="dxa"/>
        <w:right w:w="108" w:type="dxa"/>
        <w:bottom w:w="0" w:type="dxa"/>
      </w:tblCellMa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6e6e6" w:themeFill="text1" w:themeFillTint="19"/>
        <w:tcBorders/>
      </w:tcPr>
    </w:tblStylePr>
    <w:tblStylePr w:type="lastCol">
      <w:rPr>
        <w:b w:val="0"/>
        <w:bCs w:val="0"/>
        <w:color w:val="000000" w:themeColor="text1"/>
      </w:rPr>
      <w:pPr>
        <w:pBdr/>
        <w:spacing/>
        <w:ind/>
      </w:pPr>
      <w:tblPr>
        <w:tblBorders/>
      </w:tblPr>
      <w:tcPr>
        <w:shd w:val="clear" w:color="auto" w:fill="cccccc" w:themeFill="text1"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Medium Grid 2 Accent 1"/>
    <w:basedOn w:val="79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CellMar>
        <w:left w:w="108" w:type="dxa"/>
        <w:top w:w="0" w:type="dxa"/>
        <w:right w:w="108" w:type="dxa"/>
        <w:bottom w:w="0" w:type="dxa"/>
      </w:tblCellMa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df2f8" w:themeFill="accent1" w:themeFillTint="19"/>
        <w:tcBorders/>
      </w:tcPr>
    </w:tblStylePr>
    <w:tblStylePr w:type="lastCol">
      <w:rPr>
        <w:b w:val="0"/>
        <w:bCs w:val="0"/>
        <w:color w:val="000000" w:themeColor="text1"/>
      </w:rPr>
      <w:pPr>
        <w:pBdr/>
        <w:spacing/>
        <w:ind/>
      </w:pPr>
      <w:tblPr>
        <w:tblBorders/>
      </w:tblPr>
      <w:tcPr>
        <w:shd w:val="clear" w:color="auto" w:fill="dbe5f1" w:themeFill="accent1"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Medium Grid 2 Accent 2"/>
    <w:basedOn w:val="79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CellMar>
        <w:left w:w="108" w:type="dxa"/>
        <w:top w:w="0" w:type="dxa"/>
        <w:right w:w="108" w:type="dxa"/>
        <w:bottom w:w="0" w:type="dxa"/>
      </w:tblCellMa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8eded" w:themeFill="accent2" w:themeFillTint="19"/>
        <w:tcBorders/>
      </w:tcPr>
    </w:tblStylePr>
    <w:tblStylePr w:type="lastCol">
      <w:rPr>
        <w:b w:val="0"/>
        <w:bCs w:val="0"/>
        <w:color w:val="000000" w:themeColor="text1"/>
      </w:rPr>
      <w:pPr>
        <w:pBdr/>
        <w:spacing/>
        <w:ind/>
      </w:pPr>
      <w:tblPr>
        <w:tblBorders/>
      </w:tblPr>
      <w:tcPr>
        <w:shd w:val="clear" w:color="auto" w:fill="f2dbdb" w:themeFill="accent2"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Medium Grid 2 Accent 3"/>
    <w:basedOn w:val="79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CellMar>
        <w:left w:w="108" w:type="dxa"/>
        <w:top w:w="0" w:type="dxa"/>
        <w:right w:w="108" w:type="dxa"/>
        <w:bottom w:w="0" w:type="dxa"/>
      </w:tblCellMa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5f8ee" w:themeFill="accent3" w:themeFillTint="19"/>
        <w:tcBorders/>
      </w:tcPr>
    </w:tblStylePr>
    <w:tblStylePr w:type="lastCol">
      <w:rPr>
        <w:b w:val="0"/>
        <w:bCs w:val="0"/>
        <w:color w:val="000000" w:themeColor="text1"/>
      </w:rPr>
      <w:pPr>
        <w:pBdr/>
        <w:spacing/>
        <w:ind/>
      </w:pPr>
      <w:tblPr>
        <w:tblBorders/>
      </w:tblPr>
      <w:tcPr>
        <w:shd w:val="clear" w:color="auto" w:fill="eaf1dd" w:themeFill="accent3"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Medium Grid 2 Accent 4"/>
    <w:basedOn w:val="79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CellMar>
        <w:left w:w="108" w:type="dxa"/>
        <w:top w:w="0" w:type="dxa"/>
        <w:right w:w="108" w:type="dxa"/>
        <w:bottom w:w="0" w:type="dxa"/>
      </w:tblCellMa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2eff6" w:themeFill="accent4" w:themeFillTint="19"/>
        <w:tcBorders/>
      </w:tcPr>
    </w:tblStylePr>
    <w:tblStylePr w:type="lastCol">
      <w:rPr>
        <w:b w:val="0"/>
        <w:bCs w:val="0"/>
        <w:color w:val="000000" w:themeColor="text1"/>
      </w:rPr>
      <w:pPr>
        <w:pBdr/>
        <w:spacing/>
        <w:ind/>
      </w:pPr>
      <w:tblPr>
        <w:tblBorders/>
      </w:tblPr>
      <w:tcPr>
        <w:shd w:val="clear" w:color="auto" w:fill="e5dfec" w:themeFill="accent4"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Medium Grid 2 Accent 5"/>
    <w:basedOn w:val="79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CellMar>
        <w:left w:w="108" w:type="dxa"/>
        <w:top w:w="0" w:type="dxa"/>
        <w:right w:w="108" w:type="dxa"/>
        <w:bottom w:w="0" w:type="dxa"/>
      </w:tblCellMa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1" w:themeFill="accent5" w:themeFillTint="3F"/>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df6f9" w:themeFill="accent5" w:themeFillTint="19"/>
        <w:tcBorders/>
      </w:tcPr>
    </w:tblStylePr>
    <w:tblStylePr w:type="lastCol">
      <w:rPr>
        <w:b w:val="0"/>
        <w:bCs w:val="0"/>
        <w:color w:val="000000" w:themeColor="text1"/>
      </w:rPr>
      <w:pPr>
        <w:pBdr/>
        <w:spacing/>
        <w:ind/>
      </w:pPr>
      <w:tblPr>
        <w:tblBorders/>
      </w:tblPr>
      <w:tcPr>
        <w:shd w:val="clear" w:color="auto" w:fill="daeef3" w:themeFill="accent5"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Medium Grid 2 Accent 6"/>
    <w:basedOn w:val="798"/>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CellMar>
        <w:left w:w="108" w:type="dxa"/>
        <w:top w:w="0" w:type="dxa"/>
        <w:right w:w="108" w:type="dxa"/>
        <w:bottom w:w="0" w:type="dxa"/>
      </w:tblCellMa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4d0" w:themeFill="accent6" w:themeFillTint="3F"/>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ef4ec" w:themeFill="accent6" w:themeFillTint="19"/>
        <w:tcBorders/>
      </w:tcPr>
    </w:tblStylePr>
    <w:tblStylePr w:type="lastCol">
      <w:rPr>
        <w:b w:val="0"/>
        <w:bCs w:val="0"/>
        <w:color w:val="000000" w:themeColor="text1"/>
      </w:rPr>
      <w:pPr>
        <w:pBdr/>
        <w:spacing/>
        <w:ind/>
      </w:pPr>
      <w:tblPr>
        <w:tblBorders/>
      </w:tblPr>
      <w:tcPr>
        <w:shd w:val="clear" w:color="auto" w:fill="fde9d9" w:themeFill="accent6"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Medium Grid 3"/>
    <w:basedOn w:val="798"/>
    <w:uiPriority w:val="69"/>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Borders/>
    </w:tcPr>
    <w:tblStylePr w:type="band1Horz">
      <w:pPr>
        <w:pBdr/>
        <w:spacing/>
        <w:ind/>
      </w:pPr>
      <w:tblPr>
        <w:tblBorders/>
      </w:tblPr>
      <w:tcPr>
        <w:shd w:val="clear" w:color="auto" w:fill="808080" w:themeFill="tex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808080" w:themeFill="tex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000000" w:themeFill="text1"/>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000000" w:themeFill="text1"/>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000000" w:themeFill="text1"/>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000000" w:themeFill="text1"/>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Medium Grid 3 Accent 1"/>
    <w:basedOn w:val="798"/>
    <w:uiPriority w:val="69"/>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Borders/>
    </w:tcPr>
    <w:tblStylePr w:type="band1Horz">
      <w:pPr>
        <w:pBdr/>
        <w:spacing/>
        <w:ind/>
      </w:pPr>
      <w:tblPr>
        <w:tblBorders/>
      </w:tblPr>
      <w:tcPr>
        <w:shd w:val="clear" w:color="auto" w:fill="a7bfde" w:themeFill="accen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a7bfde" w:themeFill="accen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4f81bd" w:themeFill="accent1"/>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4f81bd" w:themeFill="accent1"/>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4f81bd" w:themeFill="accent1"/>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4f81bd" w:themeFill="accent1"/>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Medium Grid 3 Accent 2"/>
    <w:basedOn w:val="798"/>
    <w:uiPriority w:val="69"/>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2" w:themeFill="accent2" w:themeFillTint="3F"/>
      <w:tcBorders/>
    </w:tcPr>
    <w:tblStylePr w:type="band1Horz">
      <w:pPr>
        <w:pBdr/>
        <w:spacing/>
        <w:ind/>
      </w:pPr>
      <w:tblPr>
        <w:tblBorders/>
      </w:tblPr>
      <w:tcPr>
        <w:shd w:val="clear" w:color="auto" w:fill="dfa7a6" w:themeFill="accent2"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dfa7a6" w:themeFill="accent2"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c0504d" w:themeFill="accent2"/>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c0504d" w:themeFill="accent2"/>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c0504d" w:themeFill="accent2"/>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c0504d" w:themeFill="accent2"/>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Medium Grid 3 Accent 3"/>
    <w:basedOn w:val="798"/>
    <w:uiPriority w:val="69"/>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Borders/>
    </w:tcPr>
    <w:tblStylePr w:type="band1Horz">
      <w:pPr>
        <w:pBdr/>
        <w:spacing/>
        <w:ind/>
      </w:pPr>
      <w:tblPr>
        <w:tblBorders/>
      </w:tblPr>
      <w:tcPr>
        <w:shd w:val="clear" w:color="auto" w:fill="cdddac" w:themeFill="accent3"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cdddac" w:themeFill="accent3"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9bbb59" w:themeFill="accent3"/>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9bbb59" w:themeFill="accent3"/>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9bbb59" w:themeFill="accent3"/>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9bbb59" w:themeFill="accent3"/>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Medium Grid 3 Accent 4"/>
    <w:basedOn w:val="798"/>
    <w:uiPriority w:val="69"/>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Borders/>
    </w:tcPr>
    <w:tblStylePr w:type="band1Horz">
      <w:pPr>
        <w:pBdr/>
        <w:spacing/>
        <w:ind/>
      </w:pPr>
      <w:tblPr>
        <w:tblBorders/>
      </w:tblPr>
      <w:tcPr>
        <w:shd w:val="clear" w:color="auto" w:fill="bfb1d0" w:themeFill="accent4"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bfb1d0" w:themeFill="accent4"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8064a2" w:themeFill="accent4"/>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8064a2" w:themeFill="accent4"/>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8064a2" w:themeFill="accent4"/>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8064a2" w:themeFill="accent4"/>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Medium Grid 3 Accent 5"/>
    <w:basedOn w:val="798"/>
    <w:uiPriority w:val="69"/>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1" w:themeFill="accent5" w:themeFillTint="3F"/>
      <w:tcBorders/>
    </w:tcPr>
    <w:tblStylePr w:type="band1Horz">
      <w:pPr>
        <w:pBdr/>
        <w:spacing/>
        <w:ind/>
      </w:pPr>
      <w:tblPr>
        <w:tblBorders/>
      </w:tblPr>
      <w:tcPr>
        <w:shd w:val="clear" w:color="auto" w:fill="a5d5e2" w:themeFill="accent5"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a5d5e2" w:themeFill="accent5"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4bacc6" w:themeFill="accent5"/>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4bacc6" w:themeFill="accent5"/>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4bacc6" w:themeFill="accent5"/>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4bacc6" w:themeFill="accent5"/>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Medium Grid 3 Accent 6"/>
    <w:basedOn w:val="798"/>
    <w:uiPriority w:val="69"/>
    <w:pPr>
      <w:pBdr/>
      <w:spacing w:after="0" w:line="240" w:lineRule="auto"/>
      <w:ind/>
    </w:pPr>
    <w:tblPr>
      <w:tblStyleRowBandSize w:val="1"/>
      <w:tblStyleColBandSize w:val="1"/>
      <w:tblInd w:w="0" w:type="dxa"/>
      <w:tblCellMar>
        <w:left w:w="108" w:type="dxa"/>
        <w:top w:w="0" w:type="dxa"/>
        <w:right w:w="108" w:type="dxa"/>
        <w:bottom w:w="0" w:type="dxa"/>
      </w:tblCellMa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4d0" w:themeFill="accent6" w:themeFillTint="3F"/>
      <w:tcBorders/>
    </w:tcPr>
    <w:tblStylePr w:type="band1Horz">
      <w:pPr>
        <w:pBdr/>
        <w:spacing/>
        <w:ind/>
      </w:pPr>
      <w:tblPr>
        <w:tblBorders/>
      </w:tblPr>
      <w:tcPr>
        <w:shd w:val="clear" w:color="auto" w:fill="fbcaa2" w:themeFill="accent6"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fbcaa2" w:themeFill="accent6"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f79646" w:themeFill="accent6"/>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f79646" w:themeFill="accent6"/>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f79646" w:themeFill="accent6"/>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f79646" w:themeFill="accent6"/>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Dark List"/>
    <w:basedOn w:val="798"/>
    <w:uiPriority w:val="70"/>
    <w:pPr>
      <w:pBdr/>
      <w:spacing w:after="0" w:line="240" w:lineRule="auto"/>
      <w:ind/>
    </w:pPr>
    <w:rPr>
      <w:color w:val="ffffff" w:themeColor="background1"/>
    </w:rPr>
    <w:tblPr>
      <w:tblStyleRowBandSize w:val="1"/>
      <w:tblStyleColBandSize w:val="1"/>
      <w:tblInd w:w="0" w:type="dxa"/>
      <w:tblCellMar>
        <w:left w:w="108" w:type="dxa"/>
        <w:top w:w="0" w:type="dxa"/>
        <w:right w:w="108" w:type="dxa"/>
        <w:bottom w:w="0" w:type="dxa"/>
      </w:tblCellMar>
      <w:tblBorders/>
    </w:tblPr>
    <w:tcPr>
      <w:shd w:val="clear" w:color="auto" w:fill="000000" w:themeFill="text1"/>
      <w:tcBorders/>
    </w:tcPr>
    <w:tblStylePr w:type="band1Horz">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000000" w:themeFill="text1"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000000" w:themeFill="text1"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Dark List Accent 1"/>
    <w:basedOn w:val="798"/>
    <w:uiPriority w:val="70"/>
    <w:pPr>
      <w:pBdr/>
      <w:spacing w:after="0" w:line="240" w:lineRule="auto"/>
      <w:ind/>
    </w:pPr>
    <w:rPr>
      <w:color w:val="ffffff" w:themeColor="background1"/>
    </w:rPr>
    <w:tblPr>
      <w:tblStyleRowBandSize w:val="1"/>
      <w:tblStyleColBandSize w:val="1"/>
      <w:tblInd w:w="0" w:type="dxa"/>
      <w:tblCellMar>
        <w:left w:w="108" w:type="dxa"/>
        <w:top w:w="0" w:type="dxa"/>
        <w:right w:w="108" w:type="dxa"/>
        <w:bottom w:w="0" w:type="dxa"/>
      </w:tblCellMar>
      <w:tblBorders/>
    </w:tblPr>
    <w:tcPr>
      <w:shd w:val="clear" w:color="auto" w:fill="4f81bd" w:themeFill="accent1"/>
      <w:tcBorders/>
    </w:tcPr>
    <w:tblStylePr w:type="band1Horz">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365f91" w:themeFill="accent1"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243f60" w:themeFill="accent1"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Dark List Accent 2"/>
    <w:basedOn w:val="798"/>
    <w:uiPriority w:val="70"/>
    <w:pPr>
      <w:pBdr/>
      <w:spacing w:after="0" w:line="240" w:lineRule="auto"/>
      <w:ind/>
    </w:pPr>
    <w:rPr>
      <w:color w:val="ffffff" w:themeColor="background1"/>
    </w:rPr>
    <w:tblPr>
      <w:tblStyleRowBandSize w:val="1"/>
      <w:tblStyleColBandSize w:val="1"/>
      <w:tblInd w:w="0" w:type="dxa"/>
      <w:tblCellMar>
        <w:left w:w="108" w:type="dxa"/>
        <w:top w:w="0" w:type="dxa"/>
        <w:right w:w="108" w:type="dxa"/>
        <w:bottom w:w="0" w:type="dxa"/>
      </w:tblCellMar>
      <w:tblBorders/>
    </w:tblPr>
    <w:tcPr>
      <w:shd w:val="clear" w:color="auto" w:fill="c0504d" w:themeFill="accent2"/>
      <w:tcBorders/>
    </w:tcPr>
    <w:tblStylePr w:type="band1Horz">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943634" w:themeFill="accent2"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622423" w:themeFill="accent2"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Dark List Accent 3"/>
    <w:basedOn w:val="798"/>
    <w:uiPriority w:val="70"/>
    <w:pPr>
      <w:pBdr/>
      <w:spacing w:after="0" w:line="240" w:lineRule="auto"/>
      <w:ind/>
    </w:pPr>
    <w:rPr>
      <w:color w:val="ffffff" w:themeColor="background1"/>
    </w:rPr>
    <w:tblPr>
      <w:tblStyleRowBandSize w:val="1"/>
      <w:tblStyleColBandSize w:val="1"/>
      <w:tblInd w:w="0" w:type="dxa"/>
      <w:tblCellMar>
        <w:left w:w="108" w:type="dxa"/>
        <w:top w:w="0" w:type="dxa"/>
        <w:right w:w="108" w:type="dxa"/>
        <w:bottom w:w="0" w:type="dxa"/>
      </w:tblCellMar>
      <w:tblBorders/>
    </w:tblPr>
    <w:tcPr>
      <w:shd w:val="clear" w:color="auto" w:fill="9bbb59" w:themeFill="accent3"/>
      <w:tcBorders/>
    </w:tcPr>
    <w:tblStylePr w:type="band1Horz">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76923c" w:themeFill="accent3"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4e6128" w:themeFill="accent3"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Dark List Accent 4"/>
    <w:basedOn w:val="798"/>
    <w:uiPriority w:val="70"/>
    <w:pPr>
      <w:pBdr/>
      <w:spacing w:after="0" w:line="240" w:lineRule="auto"/>
      <w:ind/>
    </w:pPr>
    <w:rPr>
      <w:color w:val="ffffff" w:themeColor="background1"/>
    </w:rPr>
    <w:tblPr>
      <w:tblStyleRowBandSize w:val="1"/>
      <w:tblStyleColBandSize w:val="1"/>
      <w:tblInd w:w="0" w:type="dxa"/>
      <w:tblCellMar>
        <w:left w:w="108" w:type="dxa"/>
        <w:top w:w="0" w:type="dxa"/>
        <w:right w:w="108" w:type="dxa"/>
        <w:bottom w:w="0" w:type="dxa"/>
      </w:tblCellMar>
      <w:tblBorders/>
    </w:tblPr>
    <w:tcPr>
      <w:shd w:val="clear" w:color="auto" w:fill="8064a2" w:themeFill="accent4"/>
      <w:tcBorders/>
    </w:tcPr>
    <w:tblStylePr w:type="band1Horz">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5f497a" w:themeFill="accent4"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3f3151" w:themeFill="accent4"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Dark List Accent 5"/>
    <w:basedOn w:val="798"/>
    <w:uiPriority w:val="70"/>
    <w:pPr>
      <w:pBdr/>
      <w:spacing w:after="0" w:line="240" w:lineRule="auto"/>
      <w:ind/>
    </w:pPr>
    <w:rPr>
      <w:color w:val="ffffff" w:themeColor="background1"/>
    </w:rPr>
    <w:tblPr>
      <w:tblStyleRowBandSize w:val="1"/>
      <w:tblStyleColBandSize w:val="1"/>
      <w:tblInd w:w="0" w:type="dxa"/>
      <w:tblCellMar>
        <w:left w:w="108" w:type="dxa"/>
        <w:top w:w="0" w:type="dxa"/>
        <w:right w:w="108" w:type="dxa"/>
        <w:bottom w:w="0" w:type="dxa"/>
      </w:tblCellMar>
      <w:tblBorders/>
    </w:tblPr>
    <w:tcPr>
      <w:shd w:val="clear" w:color="auto" w:fill="4bacc6" w:themeFill="accent5"/>
      <w:tcBorders/>
    </w:tcPr>
    <w:tblStylePr w:type="band1Horz">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31849b" w:themeFill="accent5"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205867" w:themeFill="accent5"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Dark List Accent 6"/>
    <w:basedOn w:val="798"/>
    <w:uiPriority w:val="70"/>
    <w:pPr>
      <w:pBdr/>
      <w:spacing w:after="0" w:line="240" w:lineRule="auto"/>
      <w:ind/>
    </w:pPr>
    <w:rPr>
      <w:color w:val="ffffff" w:themeColor="background1"/>
    </w:rPr>
    <w:tblPr>
      <w:tblStyleRowBandSize w:val="1"/>
      <w:tblStyleColBandSize w:val="1"/>
      <w:tblInd w:w="0" w:type="dxa"/>
      <w:tblCellMar>
        <w:left w:w="108" w:type="dxa"/>
        <w:top w:w="0" w:type="dxa"/>
        <w:right w:w="108" w:type="dxa"/>
        <w:bottom w:w="0" w:type="dxa"/>
      </w:tblCellMar>
      <w:tblBorders/>
    </w:tblPr>
    <w:tcPr>
      <w:shd w:val="clear" w:color="auto" w:fill="f79646" w:themeFill="accent6"/>
      <w:tcBorders/>
    </w:tcPr>
    <w:tblStylePr w:type="band1Horz">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e36c0a" w:themeFill="accent6"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974706" w:themeFill="accent6"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Colorful Shading"/>
    <w:basedOn w:val="798"/>
    <w:uiPriority w:val="71"/>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999999" w:themeFill="text1"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000000" w:themeFill="text1"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000000" w:themeFill="text1"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Colorful Shading Accent 1"/>
    <w:basedOn w:val="798"/>
    <w:uiPriority w:val="71"/>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b8cce4" w:themeFill="accent1"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2c4c74" w:themeFill="accent1"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2c4c74" w:themeFill="accent1"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2c4c74" w:themeFill="accent1"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Colorful Shading Accent 2"/>
    <w:basedOn w:val="798"/>
    <w:uiPriority w:val="71"/>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e5b8b7" w:themeFill="accent2"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772c2a" w:themeFill="accent2"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772c2a" w:themeFill="accent2"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772c2a" w:themeFill="accent2"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Colorful Shading Accent 3"/>
    <w:basedOn w:val="798"/>
    <w:uiPriority w:val="71"/>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d6e3bc" w:themeFill="accent3"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5e7530" w:themeFill="accent3"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8064a2" w:themeColor="accent4" w:sz="24" w:space="0"/>
          <w:right w:val="none" w:color="000000" w:sz="4" w:space="0"/>
        </w:tcBorders>
      </w:tcPr>
    </w:tblStylePr>
    <w:tblStylePr w:type="lastCol">
      <w:rPr>
        <w:color w:val="ffffff" w:themeColor="background1"/>
      </w:rPr>
      <w:pPr>
        <w:pBdr/>
        <w:spacing/>
        <w:ind/>
      </w:pPr>
      <w:tblPr>
        <w:tblBorders/>
      </w:tblPr>
      <w:tcPr>
        <w:shd w:val="clear" w:color="auto" w:fill="5e7530" w:themeFill="accent3"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5e7530" w:themeFill="accent3" w:themeFillShade="99"/>
        <w:tcBorders>
          <w:top w:val="single" w:color="ffffff" w:themeColor="background1" w:sz="6"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Colorful Shading Accent 4"/>
    <w:basedOn w:val="798"/>
    <w:uiPriority w:val="71"/>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6" w:themeFill="accent4" w:themeFillTint="19"/>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ccc0d9" w:themeFill="accent4"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4c3b62" w:themeFill="accent4"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9bbb59" w:themeColor="accent3" w:sz="24" w:space="0"/>
          <w:right w:val="none" w:color="000000" w:sz="4" w:space="0"/>
        </w:tcBorders>
      </w:tcPr>
    </w:tblStylePr>
    <w:tblStylePr w:type="lastCol">
      <w:rPr>
        <w:color w:val="ffffff" w:themeColor="background1"/>
      </w:rPr>
      <w:pPr>
        <w:pBdr/>
        <w:spacing/>
        <w:ind/>
      </w:pPr>
      <w:tblPr>
        <w:tblBorders/>
      </w:tblPr>
      <w:tcPr>
        <w:shd w:val="clear" w:color="auto" w:fill="4c3b62" w:themeFill="accent4"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4c3b62" w:themeFill="accent4"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Colorful Shading Accent 5"/>
    <w:basedOn w:val="798"/>
    <w:uiPriority w:val="71"/>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b6dde8" w:themeFill="accent5"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276a7c" w:themeFill="accent5"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f79646" w:themeColor="accent6" w:sz="24" w:space="0"/>
          <w:right w:val="none" w:color="000000" w:sz="4" w:space="0"/>
        </w:tcBorders>
      </w:tcPr>
    </w:tblStylePr>
    <w:tblStylePr w:type="lastCol">
      <w:rPr>
        <w:color w:val="ffffff" w:themeColor="background1"/>
      </w:rPr>
      <w:pPr>
        <w:pBdr/>
        <w:spacing/>
        <w:ind/>
      </w:pPr>
      <w:tblPr>
        <w:tblBorders/>
      </w:tblPr>
      <w:tcPr>
        <w:shd w:val="clear" w:color="auto" w:fill="276a7c" w:themeFill="accent5"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276a7c" w:themeFill="accent5"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Colorful Shading Accent 6"/>
    <w:basedOn w:val="798"/>
    <w:uiPriority w:val="71"/>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d4b4" w:themeFill="accent6"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b65608" w:themeFill="accent6"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4bacc6" w:themeColor="accent5" w:sz="24" w:space="0"/>
          <w:right w:val="none" w:color="000000" w:sz="4" w:space="0"/>
        </w:tcBorders>
      </w:tcPr>
    </w:tblStylePr>
    <w:tblStylePr w:type="lastCol">
      <w:rPr>
        <w:color w:val="ffffff" w:themeColor="background1"/>
      </w:rPr>
      <w:pPr>
        <w:pBdr/>
        <w:spacing/>
        <w:ind/>
      </w:pPr>
      <w:tblPr>
        <w:tblBorders/>
      </w:tblPr>
      <w:tcPr>
        <w:shd w:val="clear" w:color="auto" w:fill="b65608" w:themeFill="accent6"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b65608" w:themeFill="accent6"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Colorful List"/>
    <w:basedOn w:val="798"/>
    <w:uiPriority w:val="72"/>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tblPr>
    <w:tcPr>
      <w:shd w:val="clear" w:color="auto" w:fill="e6e6e6" w:themeFill="text1" w:themeFillTint="19"/>
      <w:tcBorders/>
    </w:tcPr>
    <w:tblStylePr w:type="band1Horz">
      <w:pPr>
        <w:pBdr/>
        <w:spacing/>
        <w:ind/>
      </w:pPr>
      <w:tblPr>
        <w:tblBorders/>
      </w:tblPr>
      <w:tcPr>
        <w:shd w:val="clear" w:color="auto" w:fill="cccccc" w:themeFill="text1" w:themeFillTint="33"/>
        <w:tcBorders/>
      </w:tcPr>
    </w:tblStylePr>
    <w:tblStylePr w:type="band1Vert">
      <w:pPr>
        <w:pBdr/>
        <w:spacing/>
        <w:ind/>
      </w:pPr>
      <w:tblPr>
        <w:tblBorders/>
      </w:tblPr>
      <w:tcPr>
        <w:shd w:val="clear" w:color="auto" w:fill="c0c0c0" w:themeFill="text1"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Colorful List Accent 1"/>
    <w:basedOn w:val="798"/>
    <w:uiPriority w:val="72"/>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tblPr>
    <w:tcPr>
      <w:shd w:val="clear" w:color="auto" w:fill="edf2f8" w:themeFill="accent1" w:themeFillTint="19"/>
      <w:tcBorders/>
    </w:tcPr>
    <w:tblStylePr w:type="band1Horz">
      <w:pPr>
        <w:pBdr/>
        <w:spacing/>
        <w:ind/>
      </w:pPr>
      <w:tblPr>
        <w:tblBorders/>
      </w:tblPr>
      <w:tcPr>
        <w:shd w:val="clear" w:color="auto" w:fill="dbe5f1" w:themeFill="accent1" w:themeFillTint="33"/>
        <w:tcBorders/>
      </w:tcPr>
    </w:tblStylePr>
    <w:tblStylePr w:type="band1Vert">
      <w:pPr>
        <w:pBdr/>
        <w:spacing/>
        <w:ind/>
      </w:pPr>
      <w:tblPr>
        <w:tblBorders/>
      </w:tblPr>
      <w:tcPr>
        <w:shd w:val="clear" w:color="auto" w:fill="d3dfee" w:themeFill="accent1"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Colorful List Accent 2"/>
    <w:basedOn w:val="798"/>
    <w:uiPriority w:val="72"/>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tblPr>
    <w:tcPr>
      <w:shd w:val="clear" w:color="auto" w:fill="f8eded" w:themeFill="accent2" w:themeFillTint="19"/>
      <w:tcBorders/>
    </w:tcPr>
    <w:tblStylePr w:type="band1Horz">
      <w:pPr>
        <w:pBdr/>
        <w:spacing/>
        <w:ind/>
      </w:pPr>
      <w:tblPr>
        <w:tblBorders/>
      </w:tblPr>
      <w:tcPr>
        <w:shd w:val="clear" w:color="auto" w:fill="f2dbdb" w:themeFill="accent2" w:themeFillTint="33"/>
        <w:tcBorders/>
      </w:tcPr>
    </w:tblStylePr>
    <w:tblStylePr w:type="band1Vert">
      <w:pPr>
        <w:pBdr/>
        <w:spacing/>
        <w:ind/>
      </w:pPr>
      <w:tblPr>
        <w:tblBorders/>
      </w:tblPr>
      <w:tcPr>
        <w:shd w:val="clear" w:color="auto" w:fill="efd3d2" w:themeFill="accent2"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Colorful List Accent 3"/>
    <w:basedOn w:val="798"/>
    <w:uiPriority w:val="72"/>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tblPr>
    <w:tcPr>
      <w:shd w:val="clear" w:color="auto" w:fill="f5f8ee" w:themeFill="accent3" w:themeFillTint="19"/>
      <w:tcBorders/>
    </w:tcPr>
    <w:tblStylePr w:type="band1Horz">
      <w:pPr>
        <w:pBdr/>
        <w:spacing/>
        <w:ind/>
      </w:pPr>
      <w:tblPr>
        <w:tblBorders/>
      </w:tblPr>
      <w:tcPr>
        <w:shd w:val="clear" w:color="auto" w:fill="eaf1dd" w:themeFill="accent3" w:themeFillTint="33"/>
        <w:tcBorders/>
      </w:tcPr>
    </w:tblStylePr>
    <w:tblStylePr w:type="band1Vert">
      <w:pPr>
        <w:pBdr/>
        <w:spacing/>
        <w:ind/>
      </w:pPr>
      <w:tblPr>
        <w:tblBorders/>
      </w:tblPr>
      <w:tcPr>
        <w:shd w:val="clear" w:color="auto" w:fill="e6eed5" w:themeFill="accent3"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664e82" w:themeFill="accent4"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664e82" w:themeColor="accent4"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Colorful List Accent 4"/>
    <w:basedOn w:val="798"/>
    <w:uiPriority w:val="72"/>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tblPr>
    <w:tcPr>
      <w:shd w:val="clear" w:color="auto" w:fill="f2eff6" w:themeFill="accent4" w:themeFillTint="19"/>
      <w:tcBorders/>
    </w:tcPr>
    <w:tblStylePr w:type="band1Horz">
      <w:pPr>
        <w:pBdr/>
        <w:spacing/>
        <w:ind/>
      </w:pPr>
      <w:tblPr>
        <w:tblBorders/>
      </w:tblPr>
      <w:tcPr>
        <w:shd w:val="clear" w:color="auto" w:fill="e5dfec" w:themeFill="accent4" w:themeFillTint="33"/>
        <w:tcBorders/>
      </w:tcPr>
    </w:tblStylePr>
    <w:tblStylePr w:type="band1Vert">
      <w:pPr>
        <w:pBdr/>
        <w:spacing/>
        <w:ind/>
      </w:pPr>
      <w:tblPr>
        <w:tblBorders/>
      </w:tblPr>
      <w:tcPr>
        <w:shd w:val="clear" w:color="auto" w:fill="dfd8e8" w:themeFill="accent4"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7e9c40" w:themeFill="accent3"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7e9c40" w:themeColor="accent3"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Colorful List Accent 5"/>
    <w:basedOn w:val="798"/>
    <w:uiPriority w:val="72"/>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tblPr>
    <w:tcPr>
      <w:shd w:val="clear" w:color="auto" w:fill="edf6f9" w:themeFill="accent5" w:themeFillTint="19"/>
      <w:tcBorders/>
    </w:tcPr>
    <w:tblStylePr w:type="band1Horz">
      <w:pPr>
        <w:pBdr/>
        <w:spacing/>
        <w:ind/>
      </w:pPr>
      <w:tblPr>
        <w:tblBorders/>
      </w:tblPr>
      <w:tcPr>
        <w:shd w:val="clear" w:color="auto" w:fill="daeef3" w:themeFill="accent5" w:themeFillTint="33"/>
        <w:tcBorders/>
      </w:tcPr>
    </w:tblStylePr>
    <w:tblStylePr w:type="band1Vert">
      <w:pPr>
        <w:pBdr/>
        <w:spacing/>
        <w:ind/>
      </w:pPr>
      <w:tblPr>
        <w:tblBorders/>
      </w:tblPr>
      <w:tcPr>
        <w:shd w:val="clear" w:color="auto" w:fill="d2eaf1" w:themeFill="accent5"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f2730a" w:themeFill="accent6"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f2730a" w:themeColor="accent6"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Colorful List Accent 6"/>
    <w:basedOn w:val="798"/>
    <w:uiPriority w:val="72"/>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tblPr>
    <w:tcPr>
      <w:shd w:val="clear" w:color="auto" w:fill="fef4ec" w:themeFill="accent6" w:themeFillTint="19"/>
      <w:tcBorders/>
    </w:tcPr>
    <w:tblStylePr w:type="band1Horz">
      <w:pPr>
        <w:pBdr/>
        <w:spacing/>
        <w:ind/>
      </w:pPr>
      <w:tblPr>
        <w:tblBorders/>
      </w:tblPr>
      <w:tcPr>
        <w:shd w:val="clear" w:color="auto" w:fill="fde9d9" w:themeFill="accent6" w:themeFillTint="33"/>
        <w:tcBorders/>
      </w:tcPr>
    </w:tblStylePr>
    <w:tblStylePr w:type="band1Vert">
      <w:pPr>
        <w:pBdr/>
        <w:spacing/>
        <w:ind/>
      </w:pPr>
      <w:tblPr>
        <w:tblBorders/>
      </w:tblPr>
      <w:tcPr>
        <w:shd w:val="clear" w:color="auto" w:fill="fde4d0" w:themeFill="accent6"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348da5" w:themeFill="accent5"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348da5" w:themeColor="accent5"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Colorful Grid"/>
    <w:basedOn w:val="798"/>
    <w:uiPriority w:val="73"/>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insideH w:val="single" w:color="ffffff" w:themeColor="background1" w:sz="4" w:space="0"/>
      </w:tblBorders>
    </w:tblPr>
    <w:tcPr>
      <w:shd w:val="clear" w:color="auto" w:fill="cccccc" w:themeFill="text1" w:themeFillTint="33"/>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000000" w:themeFill="text1" w:themeFillShade="BF"/>
        <w:tcBorders/>
      </w:tcPr>
    </w:tblStylePr>
    <w:tblStylePr w:type="firstRow">
      <w:rPr>
        <w:b/>
        <w:bCs/>
      </w:rPr>
      <w:pPr>
        <w:pBdr/>
        <w:spacing/>
        <w:ind/>
      </w:pPr>
      <w:tblPr>
        <w:tblBorders/>
      </w:tblPr>
      <w:tcPr>
        <w:shd w:val="clear" w:color="auto" w:fill="999999" w:themeFill="text1" w:themeFillTint="66"/>
        <w:tcBorders/>
      </w:tcPr>
    </w:tblStylePr>
    <w:tblStylePr w:type="lastCol">
      <w:rPr>
        <w:color w:val="ffffff" w:themeColor="background1"/>
      </w:rPr>
      <w:pPr>
        <w:pBdr/>
        <w:spacing/>
        <w:ind/>
      </w:pPr>
      <w:tblPr>
        <w:tblBorders/>
      </w:tblPr>
      <w:tcPr>
        <w:shd w:val="clear" w:color="auto" w:fill="000000" w:themeFill="text1" w:themeFillShade="BF"/>
        <w:tcBorders/>
      </w:tcPr>
    </w:tblStylePr>
    <w:tblStylePr w:type="lastRow">
      <w:rPr>
        <w:b/>
        <w:bCs/>
        <w:color w:val="000000" w:themeColor="text1"/>
      </w:rPr>
      <w:pPr>
        <w:pBdr/>
        <w:spacing/>
        <w:ind/>
      </w:pPr>
      <w:tblPr>
        <w:tblBorders/>
      </w:tblPr>
      <w:tcPr>
        <w:shd w:val="clear" w:color="auto" w:fill="999999" w:themeFill="text1"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Colorful Grid Accent 1"/>
    <w:basedOn w:val="798"/>
    <w:uiPriority w:val="73"/>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insideH w:val="single" w:color="ffffff" w:themeColor="background1" w:sz="4" w:space="0"/>
      </w:tblBorders>
    </w:tblPr>
    <w:tcPr>
      <w:shd w:val="clear" w:color="auto" w:fill="dbe5f1" w:themeFill="accent1" w:themeFillTint="33"/>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365f91" w:themeFill="accent1" w:themeFillShade="BF"/>
        <w:tcBorders/>
      </w:tcPr>
    </w:tblStylePr>
    <w:tblStylePr w:type="firstRow">
      <w:rPr>
        <w:b/>
        <w:bCs/>
      </w:rPr>
      <w:pPr>
        <w:pBdr/>
        <w:spacing/>
        <w:ind/>
      </w:pPr>
      <w:tblPr>
        <w:tblBorders/>
      </w:tblPr>
      <w:tcPr>
        <w:shd w:val="clear" w:color="auto" w:fill="b8cce4" w:themeFill="accent1" w:themeFillTint="66"/>
        <w:tcBorders/>
      </w:tcPr>
    </w:tblStylePr>
    <w:tblStylePr w:type="lastCol">
      <w:rPr>
        <w:color w:val="ffffff" w:themeColor="background1"/>
      </w:rPr>
      <w:pPr>
        <w:pBdr/>
        <w:spacing/>
        <w:ind/>
      </w:pPr>
      <w:tblPr>
        <w:tblBorders/>
      </w:tblPr>
      <w:tcPr>
        <w:shd w:val="clear" w:color="auto" w:fill="365f91" w:themeFill="accent1" w:themeFillShade="BF"/>
        <w:tcBorders/>
      </w:tcPr>
    </w:tblStylePr>
    <w:tblStylePr w:type="lastRow">
      <w:rPr>
        <w:b/>
        <w:bCs/>
        <w:color w:val="000000" w:themeColor="text1"/>
      </w:rPr>
      <w:pPr>
        <w:pBdr/>
        <w:spacing/>
        <w:ind/>
      </w:pPr>
      <w:tblPr>
        <w:tblBorders/>
      </w:tblPr>
      <w:tcPr>
        <w:shd w:val="clear" w:color="auto" w:fill="b8cce4" w:themeFill="accent1"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Colorful Grid Accent 2"/>
    <w:basedOn w:val="798"/>
    <w:uiPriority w:val="73"/>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insideH w:val="single" w:color="ffffff" w:themeColor="background1" w:sz="4" w:space="0"/>
      </w:tblBorders>
    </w:tblPr>
    <w:tcPr>
      <w:shd w:val="clear" w:color="auto" w:fill="f2dbdb" w:themeFill="accent2" w:themeFillTint="33"/>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943634" w:themeFill="accent2" w:themeFillShade="BF"/>
        <w:tcBorders/>
      </w:tcPr>
    </w:tblStylePr>
    <w:tblStylePr w:type="firstRow">
      <w:rPr>
        <w:b/>
        <w:bCs/>
      </w:rPr>
      <w:pPr>
        <w:pBdr/>
        <w:spacing/>
        <w:ind/>
      </w:pPr>
      <w:tblPr>
        <w:tblBorders/>
      </w:tblPr>
      <w:tcPr>
        <w:shd w:val="clear" w:color="auto" w:fill="e5b8b7" w:themeFill="accent2" w:themeFillTint="66"/>
        <w:tcBorders/>
      </w:tcPr>
    </w:tblStylePr>
    <w:tblStylePr w:type="lastCol">
      <w:rPr>
        <w:color w:val="ffffff" w:themeColor="background1"/>
      </w:rPr>
      <w:pPr>
        <w:pBdr/>
        <w:spacing/>
        <w:ind/>
      </w:pPr>
      <w:tblPr>
        <w:tblBorders/>
      </w:tblPr>
      <w:tcPr>
        <w:shd w:val="clear" w:color="auto" w:fill="943634" w:themeFill="accent2" w:themeFillShade="BF"/>
        <w:tcBorders/>
      </w:tcPr>
    </w:tblStylePr>
    <w:tblStylePr w:type="lastRow">
      <w:rPr>
        <w:b/>
        <w:bCs/>
        <w:color w:val="000000" w:themeColor="text1"/>
      </w:rPr>
      <w:pPr>
        <w:pBdr/>
        <w:spacing/>
        <w:ind/>
      </w:pPr>
      <w:tblPr>
        <w:tblBorders/>
      </w:tblPr>
      <w:tcPr>
        <w:shd w:val="clear" w:color="auto" w:fill="e5b8b7" w:themeFill="accent2"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Colorful Grid Accent 3"/>
    <w:basedOn w:val="798"/>
    <w:uiPriority w:val="73"/>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insideH w:val="single" w:color="ffffff" w:themeColor="background1" w:sz="4" w:space="0"/>
      </w:tblBorders>
    </w:tblPr>
    <w:tcPr>
      <w:shd w:val="clear" w:color="auto" w:fill="eaf1dd" w:themeFill="accent3" w:themeFillTint="33"/>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76923c" w:themeFill="accent3" w:themeFillShade="BF"/>
        <w:tcBorders/>
      </w:tcPr>
    </w:tblStylePr>
    <w:tblStylePr w:type="firstRow">
      <w:rPr>
        <w:b/>
        <w:bCs/>
      </w:rPr>
      <w:pPr>
        <w:pBdr/>
        <w:spacing/>
        <w:ind/>
      </w:pPr>
      <w:tblPr>
        <w:tblBorders/>
      </w:tblPr>
      <w:tcPr>
        <w:shd w:val="clear" w:color="auto" w:fill="d6e3bc" w:themeFill="accent3" w:themeFillTint="66"/>
        <w:tcBorders/>
      </w:tcPr>
    </w:tblStylePr>
    <w:tblStylePr w:type="lastCol">
      <w:rPr>
        <w:color w:val="ffffff" w:themeColor="background1"/>
      </w:rPr>
      <w:pPr>
        <w:pBdr/>
        <w:spacing/>
        <w:ind/>
      </w:pPr>
      <w:tblPr>
        <w:tblBorders/>
      </w:tblPr>
      <w:tcPr>
        <w:shd w:val="clear" w:color="auto" w:fill="76923c" w:themeFill="accent3" w:themeFillShade="BF"/>
        <w:tcBorders/>
      </w:tcPr>
    </w:tblStylePr>
    <w:tblStylePr w:type="lastRow">
      <w:rPr>
        <w:b/>
        <w:bCs/>
        <w:color w:val="000000" w:themeColor="text1"/>
      </w:rPr>
      <w:pPr>
        <w:pBdr/>
        <w:spacing/>
        <w:ind/>
      </w:pPr>
      <w:tblPr>
        <w:tblBorders/>
      </w:tblPr>
      <w:tcPr>
        <w:shd w:val="clear" w:color="auto" w:fill="d6e3bc" w:themeFill="accent3"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Colorful Grid Accent 4"/>
    <w:basedOn w:val="798"/>
    <w:uiPriority w:val="73"/>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insideH w:val="single" w:color="ffffff" w:themeColor="background1" w:sz="4" w:space="0"/>
      </w:tblBorders>
    </w:tblPr>
    <w:tcPr>
      <w:shd w:val="clear" w:color="auto" w:fill="e5dfec" w:themeFill="accent4" w:themeFillTint="33"/>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5f497a" w:themeFill="accent4" w:themeFillShade="BF"/>
        <w:tcBorders/>
      </w:tcPr>
    </w:tblStylePr>
    <w:tblStylePr w:type="firstRow">
      <w:rPr>
        <w:b/>
        <w:bCs/>
      </w:rPr>
      <w:pPr>
        <w:pBdr/>
        <w:spacing/>
        <w:ind/>
      </w:pPr>
      <w:tblPr>
        <w:tblBorders/>
      </w:tblPr>
      <w:tcPr>
        <w:shd w:val="clear" w:color="auto" w:fill="ccc0d9" w:themeFill="accent4" w:themeFillTint="66"/>
        <w:tcBorders/>
      </w:tcPr>
    </w:tblStylePr>
    <w:tblStylePr w:type="lastCol">
      <w:rPr>
        <w:color w:val="ffffff" w:themeColor="background1"/>
      </w:rPr>
      <w:pPr>
        <w:pBdr/>
        <w:spacing/>
        <w:ind/>
      </w:pPr>
      <w:tblPr>
        <w:tblBorders/>
      </w:tblPr>
      <w:tcPr>
        <w:shd w:val="clear" w:color="auto" w:fill="5f497a" w:themeFill="accent4" w:themeFillShade="BF"/>
        <w:tcBorders/>
      </w:tcPr>
    </w:tblStylePr>
    <w:tblStylePr w:type="lastRow">
      <w:rPr>
        <w:b/>
        <w:bCs/>
        <w:color w:val="000000" w:themeColor="text1"/>
      </w:rPr>
      <w:pPr>
        <w:pBdr/>
        <w:spacing/>
        <w:ind/>
      </w:pPr>
      <w:tblPr>
        <w:tblBorders/>
      </w:tblPr>
      <w:tcPr>
        <w:shd w:val="clear" w:color="auto" w:fill="ccc0d9" w:themeFill="accent4"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Colorful Grid Accent 5"/>
    <w:basedOn w:val="798"/>
    <w:uiPriority w:val="73"/>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insideH w:val="single" w:color="ffffff" w:themeColor="background1" w:sz="4" w:space="0"/>
      </w:tblBorders>
    </w:tblPr>
    <w:tcPr>
      <w:shd w:val="clear" w:color="auto" w:fill="daeef3" w:themeFill="accent5" w:themeFillTint="33"/>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31849b" w:themeFill="accent5" w:themeFillShade="BF"/>
        <w:tcBorders/>
      </w:tcPr>
    </w:tblStylePr>
    <w:tblStylePr w:type="firstRow">
      <w:rPr>
        <w:b/>
        <w:bCs/>
      </w:rPr>
      <w:pPr>
        <w:pBdr/>
        <w:spacing/>
        <w:ind/>
      </w:pPr>
      <w:tblPr>
        <w:tblBorders/>
      </w:tblPr>
      <w:tcPr>
        <w:shd w:val="clear" w:color="auto" w:fill="b6dde8" w:themeFill="accent5" w:themeFillTint="66"/>
        <w:tcBorders/>
      </w:tcPr>
    </w:tblStylePr>
    <w:tblStylePr w:type="lastCol">
      <w:rPr>
        <w:color w:val="ffffff" w:themeColor="background1"/>
      </w:rPr>
      <w:pPr>
        <w:pBdr/>
        <w:spacing/>
        <w:ind/>
      </w:pPr>
      <w:tblPr>
        <w:tblBorders/>
      </w:tblPr>
      <w:tcPr>
        <w:shd w:val="clear" w:color="auto" w:fill="31849b" w:themeFill="accent5" w:themeFillShade="BF"/>
        <w:tcBorders/>
      </w:tcPr>
    </w:tblStylePr>
    <w:tblStylePr w:type="lastRow">
      <w:rPr>
        <w:b/>
        <w:bCs/>
        <w:color w:val="000000" w:themeColor="text1"/>
      </w:rPr>
      <w:pPr>
        <w:pBdr/>
        <w:spacing/>
        <w:ind/>
      </w:pPr>
      <w:tblPr>
        <w:tblBorders/>
      </w:tblPr>
      <w:tcPr>
        <w:shd w:val="clear" w:color="auto" w:fill="b6dde8" w:themeFill="accent5"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Colorful Grid Accent 6"/>
    <w:basedOn w:val="798"/>
    <w:uiPriority w:val="73"/>
    <w:pPr>
      <w:pBdr/>
      <w:spacing w:after="0" w:line="240" w:lineRule="auto"/>
      <w:ind/>
    </w:pPr>
    <w:rPr>
      <w:color w:val="000000" w:themeColor="text1"/>
    </w:rPr>
    <w:tblPr>
      <w:tblStyleRowBandSize w:val="1"/>
      <w:tblStyleColBandSize w:val="1"/>
      <w:tblInd w:w="0" w:type="dxa"/>
      <w:tblCellMar>
        <w:left w:w="108" w:type="dxa"/>
        <w:top w:w="0" w:type="dxa"/>
        <w:right w:w="108" w:type="dxa"/>
        <w:bottom w:w="0" w:type="dxa"/>
      </w:tblCellMar>
      <w:tblBorders>
        <w:insideH w:val="single" w:color="ffffff" w:themeColor="background1" w:sz="4" w:space="0"/>
      </w:tblBorders>
    </w:tblPr>
    <w:tcPr>
      <w:shd w:val="clear" w:color="auto" w:fill="fde9d9" w:themeFill="accent6" w:themeFillTint="33"/>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e36c0a" w:themeFill="accent6" w:themeFillShade="BF"/>
        <w:tcBorders/>
      </w:tcPr>
    </w:tblStylePr>
    <w:tblStylePr w:type="firstRow">
      <w:rPr>
        <w:b/>
        <w:bCs/>
      </w:rPr>
      <w:pPr>
        <w:pBdr/>
        <w:spacing/>
        <w:ind/>
      </w:pPr>
      <w:tblPr>
        <w:tblBorders/>
      </w:tblPr>
      <w:tcPr>
        <w:shd w:val="clear" w:color="auto" w:fill="fbd4b4" w:themeFill="accent6" w:themeFillTint="66"/>
        <w:tcBorders/>
      </w:tcPr>
    </w:tblStylePr>
    <w:tblStylePr w:type="lastCol">
      <w:rPr>
        <w:color w:val="ffffff" w:themeColor="background1"/>
      </w:rPr>
      <w:pPr>
        <w:pBdr/>
        <w:spacing/>
        <w:ind/>
      </w:pPr>
      <w:tblPr>
        <w:tblBorders/>
      </w:tblPr>
      <w:tcPr>
        <w:shd w:val="clear" w:color="auto" w:fill="e36c0a" w:themeFill="accent6" w:themeFillShade="BF"/>
        <w:tcBorders/>
      </w:tcPr>
    </w:tblStylePr>
    <w:tblStylePr w:type="lastRow">
      <w:rPr>
        <w:b/>
        <w:bCs/>
        <w:color w:val="000000" w:themeColor="text1"/>
      </w:rPr>
      <w:pPr>
        <w:pBdr/>
        <w:spacing/>
        <w:ind/>
      </w:pPr>
      <w:tblPr>
        <w:tblBorders/>
      </w:tblPr>
      <w:tcPr>
        <w:shd w:val="clear" w:color="auto" w:fill="fbd4b4" w:themeFill="accent6"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customXml" Target="../customXml/item1.xml" /></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ONLYOFFICE/9.0.4.50</Application>
  <HeadingPairs>
    <vt:vector size="0" baseType="variant"/>
  </HeadingPairs>
  <TitlesOfParts>
    <vt:vector size="0" baseType="lpstr"/>
  </TitlesOfPart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modified xsi:type="dcterms:W3CDTF">2025-08-14T18:17:43Z</dcterms:modified>
</cp:coreProperties>
</file>